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5B1D" w14:textId="77777777" w:rsidR="0065257F" w:rsidRPr="00423063" w:rsidRDefault="008963FF" w:rsidP="0065257F">
      <w:pPr>
        <w:tabs>
          <w:tab w:val="left" w:pos="3818"/>
        </w:tabs>
        <w:jc w:val="center"/>
        <w:rPr>
          <w:noProof/>
        </w:rPr>
      </w:pPr>
      <w:r w:rsidRPr="00423063">
        <w:rPr>
          <w:noProof/>
        </w:rPr>
        <w:t xml:space="preserve">   </w:t>
      </w:r>
      <w:r w:rsidR="00C16CBC" w:rsidRPr="00C16CBC">
        <w:rPr>
          <w:noProof/>
          <w:lang w:val="en-US"/>
        </w:rPr>
        <w:drawing>
          <wp:inline distT="0" distB="0" distL="0" distR="0" wp14:anchorId="5D36E699" wp14:editId="1E395353">
            <wp:extent cx="2169042" cy="1027441"/>
            <wp:effectExtent l="19050" t="0" r="2658" b="0"/>
            <wp:docPr id="2068" name="Picture 831" descr="SINA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" name="Picture 831" descr="SINAI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69" cy="10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2232FFE" w14:textId="77777777"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14:paraId="6AF4EF8C" w14:textId="77777777"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14:paraId="5196CA9D" w14:textId="77777777" w:rsidR="0065257F" w:rsidRPr="00423063" w:rsidRDefault="0065257F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</w:p>
    <w:p w14:paraId="20E7D383" w14:textId="77777777" w:rsidR="0065257F" w:rsidRPr="00423063" w:rsidRDefault="005B4EBD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  <w:r w:rsidRPr="00423063">
        <w:rPr>
          <w:b/>
          <w:noProof/>
          <w:sz w:val="72"/>
          <w:szCs w:val="72"/>
        </w:rPr>
        <w:t>SSG/OTTP</w:t>
      </w:r>
    </w:p>
    <w:p w14:paraId="78AA0055" w14:textId="77777777" w:rsidR="005B3883" w:rsidRPr="008749B4" w:rsidRDefault="0064535B" w:rsidP="0065257F">
      <w:pPr>
        <w:tabs>
          <w:tab w:val="left" w:pos="3818"/>
        </w:tabs>
        <w:jc w:val="center"/>
        <w:rPr>
          <w:b/>
          <w:noProof/>
          <w:sz w:val="72"/>
          <w:szCs w:val="72"/>
        </w:rPr>
      </w:pPr>
      <w:r w:rsidRPr="008749B4">
        <w:rPr>
          <w:b/>
          <w:noProof/>
          <w:sz w:val="72"/>
          <w:szCs w:val="72"/>
        </w:rPr>
        <w:t>Paquete de Bienvenida</w:t>
      </w:r>
    </w:p>
    <w:p w14:paraId="2CDBC27A" w14:textId="77777777" w:rsidR="005B3883" w:rsidRPr="008749B4" w:rsidRDefault="005B3883">
      <w:pPr>
        <w:rPr>
          <w:noProof/>
        </w:rPr>
      </w:pPr>
    </w:p>
    <w:p w14:paraId="05C09711" w14:textId="77777777" w:rsidR="0065257F" w:rsidRPr="008749B4" w:rsidRDefault="0065257F">
      <w:pPr>
        <w:rPr>
          <w:noProof/>
        </w:rPr>
      </w:pPr>
    </w:p>
    <w:p w14:paraId="48702B5C" w14:textId="77777777" w:rsidR="0065257F" w:rsidRPr="008749B4" w:rsidRDefault="0065257F">
      <w:pPr>
        <w:rPr>
          <w:noProof/>
        </w:rPr>
      </w:pPr>
    </w:p>
    <w:p w14:paraId="123C4D81" w14:textId="77777777" w:rsidR="0065257F" w:rsidRPr="008749B4" w:rsidRDefault="0065257F">
      <w:pPr>
        <w:rPr>
          <w:noProof/>
        </w:rPr>
      </w:pPr>
    </w:p>
    <w:p w14:paraId="2E76029D" w14:textId="77777777" w:rsidR="0065257F" w:rsidRPr="008749B4" w:rsidRDefault="0065257F">
      <w:pPr>
        <w:rPr>
          <w:noProof/>
        </w:rPr>
      </w:pPr>
    </w:p>
    <w:p w14:paraId="004F1615" w14:textId="77777777" w:rsidR="0065257F" w:rsidRPr="008749B4" w:rsidRDefault="0065257F">
      <w:pPr>
        <w:rPr>
          <w:noProof/>
        </w:rPr>
      </w:pPr>
    </w:p>
    <w:p w14:paraId="750EDD52" w14:textId="77777777" w:rsidR="0065257F" w:rsidRPr="008749B4" w:rsidRDefault="0065257F">
      <w:pPr>
        <w:rPr>
          <w:noProof/>
        </w:rPr>
      </w:pPr>
    </w:p>
    <w:p w14:paraId="564D8DBF" w14:textId="77777777" w:rsidR="0065257F" w:rsidRPr="008749B4" w:rsidRDefault="0065257F">
      <w:pPr>
        <w:rPr>
          <w:noProof/>
        </w:rPr>
      </w:pPr>
    </w:p>
    <w:p w14:paraId="7843C375" w14:textId="77777777" w:rsidR="0065257F" w:rsidRPr="008749B4" w:rsidRDefault="0065257F">
      <w:pPr>
        <w:rPr>
          <w:noProof/>
        </w:rPr>
      </w:pPr>
    </w:p>
    <w:p w14:paraId="5AAE4EFF" w14:textId="77777777" w:rsidR="0065257F" w:rsidRPr="008749B4" w:rsidRDefault="0065257F">
      <w:pPr>
        <w:rPr>
          <w:noProof/>
        </w:rPr>
      </w:pPr>
    </w:p>
    <w:p w14:paraId="6C197143" w14:textId="77777777" w:rsidR="0065257F" w:rsidRPr="008749B4" w:rsidRDefault="0065257F">
      <w:pPr>
        <w:rPr>
          <w:noProof/>
        </w:rPr>
      </w:pPr>
    </w:p>
    <w:p w14:paraId="271B155F" w14:textId="77777777" w:rsidR="005B3883" w:rsidRPr="008749B4" w:rsidRDefault="005B3883">
      <w:pPr>
        <w:rPr>
          <w:noProof/>
        </w:rPr>
      </w:pPr>
    </w:p>
    <w:p w14:paraId="550FA511" w14:textId="77777777" w:rsidR="0065257F" w:rsidRPr="008749B4" w:rsidRDefault="0065257F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8749B4">
        <w:rPr>
          <w:rFonts w:cs="Times New Roman"/>
          <w:b/>
          <w:sz w:val="28"/>
          <w:szCs w:val="28"/>
        </w:rPr>
        <w:t>Introduc</w:t>
      </w:r>
      <w:r w:rsidR="0064535B" w:rsidRPr="008749B4">
        <w:rPr>
          <w:rFonts w:cs="Times New Roman"/>
          <w:b/>
          <w:sz w:val="28"/>
          <w:szCs w:val="28"/>
        </w:rPr>
        <w:t>ció</w:t>
      </w:r>
      <w:r w:rsidRPr="008749B4">
        <w:rPr>
          <w:rFonts w:cs="Times New Roman"/>
          <w:b/>
          <w:sz w:val="28"/>
          <w:szCs w:val="28"/>
        </w:rPr>
        <w:t>n</w:t>
      </w:r>
    </w:p>
    <w:p w14:paraId="543C68EC" w14:textId="77777777" w:rsidR="0065257F" w:rsidRPr="008749B4" w:rsidRDefault="000D682C" w:rsidP="0065257F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>SSG/OTTP</w:t>
      </w:r>
      <w:r w:rsidR="0065257F" w:rsidRPr="008749B4">
        <w:rPr>
          <w:rFonts w:cs="Times New Roman"/>
          <w:sz w:val="28"/>
          <w:szCs w:val="28"/>
        </w:rPr>
        <w:t xml:space="preserve">: </w:t>
      </w:r>
      <w:r w:rsidR="008749B4" w:rsidRPr="008749B4">
        <w:rPr>
          <w:rFonts w:cs="Times New Roman"/>
          <w:sz w:val="28"/>
          <w:szCs w:val="28"/>
        </w:rPr>
        <w:t>E</w:t>
      </w:r>
      <w:r w:rsidR="008749B4">
        <w:rPr>
          <w:rFonts w:cs="Times New Roman"/>
          <w:sz w:val="28"/>
          <w:szCs w:val="28"/>
        </w:rPr>
        <w:t xml:space="preserve">l Comienzo </w:t>
      </w:r>
      <w:r w:rsid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  <w:t>3</w:t>
      </w:r>
    </w:p>
    <w:p w14:paraId="2C920738" w14:textId="77777777" w:rsidR="00812810" w:rsidRPr="008749B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8749B4" w:rsidRPr="008749B4">
        <w:rPr>
          <w:rFonts w:cs="Times New Roman"/>
          <w:sz w:val="28"/>
          <w:szCs w:val="28"/>
        </w:rPr>
        <w:t>Nuestra Misió</w:t>
      </w:r>
      <w:r w:rsidR="00812810" w:rsidRPr="008749B4">
        <w:rPr>
          <w:rFonts w:cs="Times New Roman"/>
          <w:sz w:val="28"/>
          <w:szCs w:val="28"/>
        </w:rPr>
        <w:t>n</w:t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  <w:t>4</w:t>
      </w:r>
    </w:p>
    <w:p w14:paraId="792BAEE1" w14:textId="77777777" w:rsidR="00812810" w:rsidRPr="008749B4" w:rsidRDefault="008749B4" w:rsidP="00812810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>Nuestra Visió</w:t>
      </w:r>
      <w:r w:rsidR="00812810" w:rsidRPr="008749B4">
        <w:rPr>
          <w:rFonts w:cs="Times New Roman"/>
          <w:sz w:val="28"/>
          <w:szCs w:val="28"/>
        </w:rPr>
        <w:t>n</w:t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</w:r>
      <w:r w:rsidR="00812810" w:rsidRPr="008749B4">
        <w:rPr>
          <w:rFonts w:cs="Times New Roman"/>
          <w:sz w:val="28"/>
          <w:szCs w:val="28"/>
        </w:rPr>
        <w:tab/>
        <w:t>4</w:t>
      </w:r>
    </w:p>
    <w:p w14:paraId="1BE0EF24" w14:textId="77777777" w:rsidR="0065257F" w:rsidRPr="008749B4" w:rsidRDefault="00EC5826" w:rsidP="00812810">
      <w:pPr>
        <w:spacing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¿</w:t>
      </w:r>
      <w:r w:rsidRPr="008749B4">
        <w:rPr>
          <w:rFonts w:cs="Times New Roman"/>
          <w:sz w:val="28"/>
          <w:szCs w:val="28"/>
        </w:rPr>
        <w:t>Q</w:t>
      </w:r>
      <w:r>
        <w:rPr>
          <w:rFonts w:cs="Times New Roman"/>
          <w:sz w:val="28"/>
          <w:szCs w:val="28"/>
        </w:rPr>
        <w:t>uiénes</w:t>
      </w:r>
      <w:r w:rsidR="008749B4">
        <w:rPr>
          <w:rFonts w:cs="Times New Roman"/>
          <w:sz w:val="28"/>
          <w:szCs w:val="28"/>
        </w:rPr>
        <w:t xml:space="preserve"> Somos</w:t>
      </w:r>
      <w:r>
        <w:rPr>
          <w:rFonts w:cs="Times New Roman"/>
          <w:sz w:val="28"/>
          <w:szCs w:val="28"/>
        </w:rPr>
        <w:t>?</w:t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</w:r>
      <w:r w:rsidR="0065257F" w:rsidRPr="008749B4">
        <w:rPr>
          <w:rFonts w:cs="Times New Roman"/>
          <w:sz w:val="28"/>
          <w:szCs w:val="28"/>
        </w:rPr>
        <w:tab/>
        <w:t>4</w:t>
      </w:r>
    </w:p>
    <w:p w14:paraId="1F43063B" w14:textId="77777777" w:rsidR="00812810" w:rsidRPr="008749B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EC5826" w:rsidRPr="008749B4">
        <w:rPr>
          <w:rFonts w:cs="Times New Roman"/>
          <w:sz w:val="28"/>
          <w:szCs w:val="28"/>
        </w:rPr>
        <w:t>Qué</w:t>
      </w:r>
      <w:r w:rsidR="008749B4" w:rsidRPr="008749B4">
        <w:rPr>
          <w:rFonts w:cs="Times New Roman"/>
          <w:sz w:val="28"/>
          <w:szCs w:val="28"/>
        </w:rPr>
        <w:t xml:space="preserve"> Hacemos</w:t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  <w:t>4</w:t>
      </w:r>
    </w:p>
    <w:p w14:paraId="6952CA37" w14:textId="77777777" w:rsidR="00812810" w:rsidRPr="008749B4" w:rsidRDefault="00812810" w:rsidP="0065257F">
      <w:pPr>
        <w:spacing w:line="240" w:lineRule="auto"/>
        <w:rPr>
          <w:rFonts w:cs="Times New Roman"/>
          <w:sz w:val="28"/>
          <w:szCs w:val="28"/>
        </w:rPr>
      </w:pPr>
      <w:r w:rsidRPr="008749B4">
        <w:rPr>
          <w:rFonts w:cs="Times New Roman"/>
          <w:sz w:val="28"/>
          <w:szCs w:val="28"/>
        </w:rPr>
        <w:tab/>
      </w:r>
      <w:r w:rsidR="008749B4" w:rsidRPr="008749B4">
        <w:rPr>
          <w:rFonts w:cs="Times New Roman"/>
          <w:sz w:val="28"/>
          <w:szCs w:val="28"/>
        </w:rPr>
        <w:t>S</w:t>
      </w:r>
      <w:r w:rsidR="008749B4">
        <w:rPr>
          <w:rFonts w:cs="Times New Roman"/>
          <w:sz w:val="28"/>
          <w:szCs w:val="28"/>
        </w:rPr>
        <w:t>u equipo de tratamiento</w:t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</w:r>
      <w:r w:rsidRPr="008749B4">
        <w:rPr>
          <w:rFonts w:cs="Times New Roman"/>
          <w:sz w:val="28"/>
          <w:szCs w:val="28"/>
        </w:rPr>
        <w:tab/>
        <w:t>5</w:t>
      </w:r>
    </w:p>
    <w:p w14:paraId="28249672" w14:textId="77777777" w:rsidR="0065257F" w:rsidRPr="008749B4" w:rsidRDefault="008749B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6C4704">
        <w:rPr>
          <w:rFonts w:cs="Times New Roman"/>
          <w:b/>
          <w:sz w:val="28"/>
          <w:szCs w:val="28"/>
        </w:rPr>
        <w:t xml:space="preserve">Su </w:t>
      </w:r>
      <w:r w:rsidR="00012044" w:rsidRPr="006C4704">
        <w:rPr>
          <w:rFonts w:cs="Times New Roman"/>
          <w:b/>
          <w:sz w:val="28"/>
          <w:szCs w:val="28"/>
        </w:rPr>
        <w:t>G</w:t>
      </w:r>
      <w:r w:rsidRPr="006C4704">
        <w:rPr>
          <w:rFonts w:cs="Times New Roman"/>
          <w:b/>
          <w:sz w:val="28"/>
          <w:szCs w:val="28"/>
        </w:rPr>
        <w:t xml:space="preserve">uía </w:t>
      </w:r>
      <w:r w:rsidR="00012044" w:rsidRPr="006C4704">
        <w:rPr>
          <w:rFonts w:cs="Times New Roman"/>
          <w:b/>
          <w:sz w:val="28"/>
          <w:szCs w:val="28"/>
        </w:rPr>
        <w:t>De T</w:t>
      </w:r>
      <w:r w:rsidRPr="006C4704">
        <w:rPr>
          <w:rFonts w:cs="Times New Roman"/>
          <w:b/>
          <w:sz w:val="28"/>
          <w:szCs w:val="28"/>
        </w:rPr>
        <w:t>ratamiento</w:t>
      </w:r>
      <w:r w:rsidR="0065257F" w:rsidRPr="008749B4">
        <w:rPr>
          <w:rFonts w:cs="Times New Roman"/>
          <w:b/>
          <w:sz w:val="28"/>
          <w:szCs w:val="28"/>
        </w:rPr>
        <w:tab/>
      </w:r>
      <w:r w:rsidR="0065257F" w:rsidRPr="008749B4">
        <w:rPr>
          <w:rFonts w:cs="Times New Roman"/>
          <w:b/>
          <w:sz w:val="28"/>
          <w:szCs w:val="28"/>
        </w:rPr>
        <w:tab/>
      </w:r>
    </w:p>
    <w:p w14:paraId="1EAC4D90" w14:textId="77777777" w:rsidR="0065257F" w:rsidRPr="00012044" w:rsidRDefault="00F218B1" w:rsidP="0065257F">
      <w:pPr>
        <w:spacing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Como se verá</w:t>
      </w:r>
      <w:r w:rsidR="00012044">
        <w:rPr>
          <w:rFonts w:cs="Times New Roman"/>
          <w:sz w:val="28"/>
          <w:szCs w:val="28"/>
        </w:rPr>
        <w:t xml:space="preserve"> el éxito</w:t>
      </w:r>
      <w:r w:rsid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ab/>
        <w:t>5</w:t>
      </w:r>
    </w:p>
    <w:p w14:paraId="53283EFD" w14:textId="77777777"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El proceso de terminar</w:t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  <w:t>6</w:t>
      </w:r>
    </w:p>
    <w:p w14:paraId="4A055A28" w14:textId="77777777"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P</w:t>
      </w:r>
      <w:r w:rsidR="00012044">
        <w:rPr>
          <w:rFonts w:cs="Times New Roman"/>
          <w:sz w:val="28"/>
          <w:szCs w:val="28"/>
        </w:rPr>
        <w:t>rocedimiento para reingresar</w:t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  <w:t>6</w:t>
      </w:r>
    </w:p>
    <w:p w14:paraId="4A60A019" w14:textId="77777777" w:rsidR="0065257F" w:rsidRPr="00012044" w:rsidRDefault="0001204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012044">
        <w:rPr>
          <w:rFonts w:cs="Times New Roman"/>
          <w:b/>
          <w:sz w:val="28"/>
          <w:szCs w:val="28"/>
        </w:rPr>
        <w:t xml:space="preserve">Su </w:t>
      </w:r>
      <w:r>
        <w:rPr>
          <w:rFonts w:cs="Times New Roman"/>
          <w:b/>
          <w:sz w:val="28"/>
          <w:szCs w:val="28"/>
        </w:rPr>
        <w:t>R</w:t>
      </w:r>
      <w:r w:rsidRPr="00012044">
        <w:rPr>
          <w:rFonts w:cs="Times New Roman"/>
          <w:b/>
          <w:sz w:val="28"/>
          <w:szCs w:val="28"/>
        </w:rPr>
        <w:t xml:space="preserve">esponsabilidad </w:t>
      </w:r>
      <w:r w:rsidR="006522DC">
        <w:rPr>
          <w:rFonts w:cs="Times New Roman"/>
          <w:b/>
          <w:sz w:val="28"/>
          <w:szCs w:val="28"/>
        </w:rPr>
        <w:t>c</w:t>
      </w:r>
      <w:r w:rsidRPr="00012044">
        <w:rPr>
          <w:rFonts w:cs="Times New Roman"/>
          <w:b/>
          <w:sz w:val="28"/>
          <w:szCs w:val="28"/>
        </w:rPr>
        <w:t xml:space="preserve">omo </w:t>
      </w:r>
      <w:r>
        <w:rPr>
          <w:rFonts w:cs="Times New Roman"/>
          <w:b/>
          <w:sz w:val="28"/>
          <w:szCs w:val="28"/>
        </w:rPr>
        <w:t>P</w:t>
      </w:r>
      <w:r w:rsidRPr="00012044">
        <w:rPr>
          <w:rFonts w:cs="Times New Roman"/>
          <w:b/>
          <w:sz w:val="28"/>
          <w:szCs w:val="28"/>
        </w:rPr>
        <w:t xml:space="preserve">aciente </w:t>
      </w:r>
      <w:r w:rsidR="0065257F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812810" w:rsidRPr="00012044">
        <w:rPr>
          <w:rFonts w:cs="Times New Roman"/>
          <w:b/>
          <w:sz w:val="28"/>
          <w:szCs w:val="28"/>
        </w:rPr>
        <w:tab/>
      </w:r>
      <w:r w:rsidR="0065257F" w:rsidRPr="00012044">
        <w:rPr>
          <w:rFonts w:cs="Times New Roman"/>
          <w:b/>
          <w:sz w:val="28"/>
          <w:szCs w:val="28"/>
        </w:rPr>
        <w:tab/>
      </w:r>
    </w:p>
    <w:p w14:paraId="77EACAAD" w14:textId="77777777"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Asistir</w:t>
      </w:r>
      <w:r w:rsidRPr="00012044">
        <w:rPr>
          <w:rFonts w:cs="Times New Roman"/>
          <w:sz w:val="28"/>
          <w:szCs w:val="28"/>
        </w:rPr>
        <w:t xml:space="preserve"> / Cancel</w:t>
      </w:r>
      <w:r w:rsidR="00012044" w:rsidRPr="00012044">
        <w:rPr>
          <w:rFonts w:cs="Times New Roman"/>
          <w:sz w:val="28"/>
          <w:szCs w:val="28"/>
        </w:rPr>
        <w:t>ar sus Citas</w:t>
      </w:r>
      <w:r w:rsidR="00012044"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>7</w:t>
      </w:r>
    </w:p>
    <w:p w14:paraId="056E48C3" w14:textId="77777777" w:rsidR="0065257F" w:rsidRPr="00012044" w:rsidRDefault="00012044" w:rsidP="0065257F">
      <w:pPr>
        <w:spacing w:line="240" w:lineRule="auto"/>
        <w:rPr>
          <w:rFonts w:cs="Times New Roman"/>
          <w:b/>
          <w:sz w:val="28"/>
          <w:szCs w:val="28"/>
        </w:rPr>
      </w:pPr>
      <w:r w:rsidRPr="00012044">
        <w:rPr>
          <w:rFonts w:cs="Times New Roman"/>
          <w:b/>
          <w:sz w:val="28"/>
          <w:szCs w:val="28"/>
        </w:rPr>
        <w:t>P</w:t>
      </w:r>
      <w:r>
        <w:rPr>
          <w:rFonts w:cs="Times New Roman"/>
          <w:b/>
          <w:sz w:val="28"/>
          <w:szCs w:val="28"/>
        </w:rPr>
        <w:t>ara su Seguridad</w:t>
      </w:r>
      <w:r w:rsidR="0065257F" w:rsidRPr="00012044">
        <w:rPr>
          <w:rFonts w:cs="Times New Roman"/>
          <w:b/>
          <w:sz w:val="28"/>
          <w:szCs w:val="28"/>
        </w:rPr>
        <w:tab/>
      </w:r>
    </w:p>
    <w:p w14:paraId="72EA0254" w14:textId="77777777"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Respeto</w:t>
      </w:r>
      <w:r w:rsidRPr="00012044">
        <w:rPr>
          <w:rFonts w:cs="Times New Roman"/>
          <w:sz w:val="28"/>
          <w:szCs w:val="28"/>
        </w:rPr>
        <w:t xml:space="preserve"> / </w:t>
      </w:r>
      <w:r w:rsidR="00012044">
        <w:rPr>
          <w:rFonts w:cs="Times New Roman"/>
          <w:sz w:val="28"/>
          <w:szCs w:val="28"/>
        </w:rPr>
        <w:t>Código de Conducta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503660" w:rsidRPr="00012044">
        <w:rPr>
          <w:rFonts w:cs="Times New Roman"/>
          <w:sz w:val="28"/>
          <w:szCs w:val="28"/>
        </w:rPr>
        <w:t>7</w:t>
      </w:r>
    </w:p>
    <w:p w14:paraId="16685824" w14:textId="77777777" w:rsidR="0065257F" w:rsidRPr="00012044" w:rsidRDefault="00012044" w:rsidP="00404BAC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>Autolesiones</w:t>
      </w:r>
      <w:r w:rsidR="0065257F" w:rsidRPr="00012044">
        <w:rPr>
          <w:rFonts w:cs="Times New Roman"/>
          <w:sz w:val="28"/>
          <w:szCs w:val="28"/>
        </w:rPr>
        <w:t xml:space="preserve"> / </w:t>
      </w:r>
      <w:r>
        <w:rPr>
          <w:rFonts w:cs="Times New Roman"/>
          <w:sz w:val="28"/>
          <w:szCs w:val="28"/>
        </w:rPr>
        <w:t>Seguridad Personal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65257F" w:rsidRPr="00012044">
        <w:rPr>
          <w:rFonts w:cs="Times New Roman"/>
          <w:sz w:val="28"/>
          <w:szCs w:val="28"/>
        </w:rPr>
        <w:t>8</w:t>
      </w:r>
    </w:p>
    <w:p w14:paraId="3C0A07DD" w14:textId="77777777" w:rsidR="0065257F" w:rsidRPr="00012044" w:rsidRDefault="00012044" w:rsidP="00404BAC">
      <w:pPr>
        <w:spacing w:line="240" w:lineRule="auto"/>
        <w:ind w:firstLine="720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>Sustancias</w:t>
      </w:r>
      <w:r w:rsidR="0065257F" w:rsidRPr="00012044">
        <w:rPr>
          <w:rFonts w:cs="Times New Roman"/>
          <w:sz w:val="28"/>
          <w:szCs w:val="28"/>
        </w:rPr>
        <w:t xml:space="preserve"> / </w:t>
      </w:r>
      <w:r>
        <w:rPr>
          <w:rFonts w:cs="Times New Roman"/>
          <w:sz w:val="28"/>
          <w:szCs w:val="28"/>
        </w:rPr>
        <w:t>Póliza de Uso de Tabaco</w:t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</w:r>
      <w:r w:rsidR="00404BAC" w:rsidRPr="00012044">
        <w:rPr>
          <w:rFonts w:cs="Times New Roman"/>
          <w:sz w:val="28"/>
          <w:szCs w:val="28"/>
        </w:rPr>
        <w:tab/>
        <w:t>8</w:t>
      </w:r>
    </w:p>
    <w:p w14:paraId="67DC7842" w14:textId="77777777" w:rsidR="0065257F" w:rsidRPr="00012044" w:rsidRDefault="0065257F" w:rsidP="0065257F">
      <w:pPr>
        <w:spacing w:line="240" w:lineRule="auto"/>
        <w:rPr>
          <w:rFonts w:cs="Times New Roman"/>
          <w:sz w:val="28"/>
          <w:szCs w:val="28"/>
        </w:rPr>
      </w:pPr>
      <w:r w:rsidRPr="00012044">
        <w:rPr>
          <w:rFonts w:cs="Times New Roman"/>
          <w:sz w:val="28"/>
          <w:szCs w:val="28"/>
        </w:rPr>
        <w:tab/>
      </w:r>
      <w:r w:rsidR="00012044" w:rsidRPr="00012044">
        <w:rPr>
          <w:rFonts w:cs="Times New Roman"/>
          <w:sz w:val="28"/>
          <w:szCs w:val="28"/>
        </w:rPr>
        <w:t>Armas</w:t>
      </w:r>
      <w:r w:rsidRPr="00012044">
        <w:rPr>
          <w:rFonts w:cs="Times New Roman"/>
          <w:sz w:val="28"/>
          <w:szCs w:val="28"/>
        </w:rPr>
        <w:t xml:space="preserve"> / </w:t>
      </w:r>
      <w:r w:rsidR="00EC5826" w:rsidRPr="00EC5826">
        <w:rPr>
          <w:rFonts w:cs="Times New Roman"/>
          <w:sz w:val="28"/>
          <w:szCs w:val="28"/>
        </w:rPr>
        <w:t>Póliza</w:t>
      </w:r>
      <w:r w:rsidR="00012044" w:rsidRPr="00EC5826">
        <w:rPr>
          <w:rFonts w:cs="Times New Roman"/>
          <w:sz w:val="28"/>
          <w:szCs w:val="28"/>
        </w:rPr>
        <w:t xml:space="preserve"> Sobre la Violencia</w:t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</w:r>
      <w:r w:rsidR="00812810" w:rsidRPr="00012044">
        <w:rPr>
          <w:rFonts w:cs="Times New Roman"/>
          <w:sz w:val="28"/>
          <w:szCs w:val="28"/>
        </w:rPr>
        <w:tab/>
        <w:t>9</w:t>
      </w:r>
    </w:p>
    <w:p w14:paraId="0FFE670D" w14:textId="77777777" w:rsidR="0065257F" w:rsidRPr="0065257F" w:rsidRDefault="00012044" w:rsidP="0065257F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Preguntas Más Frecuentes </w:t>
      </w:r>
      <w:r w:rsidR="00404BAC" w:rsidRPr="00812810">
        <w:rPr>
          <w:rFonts w:cs="Times New Roman"/>
          <w:b/>
          <w:sz w:val="28"/>
          <w:szCs w:val="28"/>
        </w:rPr>
        <w:tab/>
      </w:r>
      <w:r w:rsidR="00404BAC" w:rsidRPr="00812810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404BAC">
        <w:rPr>
          <w:rFonts w:cs="Times New Roman"/>
          <w:sz w:val="28"/>
          <w:szCs w:val="28"/>
        </w:rPr>
        <w:tab/>
      </w:r>
      <w:r w:rsidR="00812810">
        <w:rPr>
          <w:rFonts w:cs="Times New Roman"/>
          <w:sz w:val="28"/>
          <w:szCs w:val="28"/>
        </w:rPr>
        <w:t>10</w:t>
      </w:r>
    </w:p>
    <w:p w14:paraId="2DC426DB" w14:textId="77777777" w:rsidR="004550F2" w:rsidRDefault="00A31887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  <w:r>
        <w:rPr>
          <w:rFonts w:ascii="Agency FB" w:hAnsi="Agency FB" w:cs="Times New Roman"/>
          <w:b/>
          <w:sz w:val="28"/>
          <w:szCs w:val="28"/>
        </w:rPr>
        <w:tab/>
        <w:t xml:space="preserve"> </w:t>
      </w:r>
    </w:p>
    <w:p w14:paraId="59135DD3" w14:textId="77777777"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14:paraId="57033F51" w14:textId="77777777"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14:paraId="32A0F432" w14:textId="77777777" w:rsidR="00812810" w:rsidRDefault="00812810" w:rsidP="000A5884">
      <w:pPr>
        <w:spacing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14:paraId="63C4FFF9" w14:textId="77777777" w:rsidR="0082363D" w:rsidRDefault="0082363D" w:rsidP="0082363D">
      <w:pPr>
        <w:spacing w:after="0" w:line="240" w:lineRule="auto"/>
        <w:jc w:val="both"/>
        <w:rPr>
          <w:rFonts w:ascii="Agency FB" w:hAnsi="Agency FB" w:cs="Times New Roman"/>
          <w:b/>
          <w:sz w:val="28"/>
          <w:szCs w:val="28"/>
        </w:rPr>
      </w:pPr>
    </w:p>
    <w:p w14:paraId="179CDD2F" w14:textId="77777777" w:rsidR="00C437FC" w:rsidRPr="002640DC" w:rsidRDefault="00404BAC" w:rsidP="00C437FC">
      <w:pPr>
        <w:spacing w:line="240" w:lineRule="auto"/>
        <w:jc w:val="center"/>
        <w:rPr>
          <w:rFonts w:cs="Times New Roman"/>
          <w:b/>
          <w:sz w:val="48"/>
          <w:szCs w:val="48"/>
          <w:lang w:val="en-US"/>
        </w:rPr>
      </w:pPr>
      <w:r w:rsidRPr="002640DC">
        <w:rPr>
          <w:rFonts w:cs="Times New Roman"/>
          <w:b/>
          <w:sz w:val="48"/>
          <w:szCs w:val="48"/>
          <w:lang w:val="en-US"/>
        </w:rPr>
        <w:t>INTRODUC</w:t>
      </w:r>
      <w:r w:rsidR="006522DC" w:rsidRPr="002640DC">
        <w:rPr>
          <w:rFonts w:cs="Times New Roman"/>
          <w:b/>
          <w:sz w:val="48"/>
          <w:szCs w:val="48"/>
          <w:lang w:val="en-US"/>
        </w:rPr>
        <w:t>CIO</w:t>
      </w:r>
      <w:r w:rsidRPr="002640DC">
        <w:rPr>
          <w:rFonts w:cs="Times New Roman"/>
          <w:b/>
          <w:sz w:val="48"/>
          <w:szCs w:val="48"/>
          <w:lang w:val="en-US"/>
        </w:rPr>
        <w:t>N</w:t>
      </w:r>
    </w:p>
    <w:p w14:paraId="77DE12DC" w14:textId="77777777" w:rsidR="00C437FC" w:rsidRPr="008A07E1" w:rsidRDefault="008A07E1" w:rsidP="00C437FC">
      <w:pPr>
        <w:rPr>
          <w:rFonts w:cs="Arial"/>
          <w:sz w:val="28"/>
          <w:szCs w:val="28"/>
        </w:rPr>
      </w:pPr>
      <w:r w:rsidRPr="002640DC">
        <w:rPr>
          <w:rFonts w:cs="Arial"/>
          <w:sz w:val="28"/>
          <w:szCs w:val="28"/>
          <w:lang w:val="en-US"/>
        </w:rPr>
        <w:t>Bienvenido a</w:t>
      </w:r>
      <w:r w:rsidR="00C437FC" w:rsidRPr="002640DC">
        <w:rPr>
          <w:rFonts w:cs="Arial"/>
          <w:sz w:val="28"/>
          <w:szCs w:val="28"/>
          <w:lang w:val="en-US"/>
        </w:rPr>
        <w:t xml:space="preserve"> Special Service for Groups/Occupational Therapy Training Program (SSG/OTTP). </w:t>
      </w:r>
      <w:r w:rsidR="00C437FC" w:rsidRPr="008A07E1">
        <w:rPr>
          <w:rFonts w:cs="Arial"/>
          <w:sz w:val="28"/>
          <w:szCs w:val="28"/>
        </w:rPr>
        <w:t xml:space="preserve">SSG/OTTP </w:t>
      </w:r>
      <w:r w:rsidRPr="008A07E1">
        <w:rPr>
          <w:rFonts w:cs="Arial"/>
          <w:sz w:val="28"/>
          <w:szCs w:val="28"/>
        </w:rPr>
        <w:t>provee servic</w:t>
      </w:r>
      <w:r>
        <w:rPr>
          <w:rFonts w:cs="Arial"/>
          <w:sz w:val="28"/>
          <w:szCs w:val="28"/>
        </w:rPr>
        <w:t>ios en salud</w:t>
      </w:r>
      <w:r w:rsidR="004C73CC">
        <w:rPr>
          <w:rFonts w:cs="Arial"/>
          <w:sz w:val="28"/>
          <w:szCs w:val="28"/>
        </w:rPr>
        <w:t xml:space="preserve"> mental para niños, familias</w:t>
      </w:r>
      <w:r>
        <w:rPr>
          <w:rFonts w:cs="Arial"/>
          <w:sz w:val="28"/>
          <w:szCs w:val="28"/>
        </w:rPr>
        <w:t xml:space="preserve"> y adultos a través del Condado de Los </w:t>
      </w:r>
      <w:proofErr w:type="spellStart"/>
      <w:r>
        <w:rPr>
          <w:rFonts w:cs="Arial"/>
          <w:sz w:val="28"/>
          <w:szCs w:val="28"/>
        </w:rPr>
        <w:t>Angeles</w:t>
      </w:r>
      <w:proofErr w:type="spellEnd"/>
      <w:r w:rsidR="00592535" w:rsidRPr="008A07E1">
        <w:rPr>
          <w:rFonts w:cs="Arial"/>
          <w:sz w:val="28"/>
          <w:szCs w:val="28"/>
        </w:rPr>
        <w:t xml:space="preserve">.  </w:t>
      </w:r>
      <w:r w:rsidR="004C73CC">
        <w:rPr>
          <w:rFonts w:cs="Arial"/>
          <w:sz w:val="28"/>
          <w:szCs w:val="28"/>
        </w:rPr>
        <w:t>Desde 1975</w:t>
      </w:r>
      <w:r w:rsidR="00C437FC" w:rsidRPr="008A07E1">
        <w:rPr>
          <w:rFonts w:cs="Arial"/>
          <w:sz w:val="28"/>
          <w:szCs w:val="28"/>
        </w:rPr>
        <w:t>,</w:t>
      </w:r>
      <w:r w:rsidR="004C73CC">
        <w:rPr>
          <w:rFonts w:cs="Arial"/>
          <w:sz w:val="28"/>
          <w:szCs w:val="28"/>
        </w:rPr>
        <w:t xml:space="preserve"> Clientes de</w:t>
      </w:r>
      <w:r w:rsidR="00C437FC" w:rsidRPr="008A07E1">
        <w:rPr>
          <w:rFonts w:cs="Arial"/>
          <w:sz w:val="28"/>
          <w:szCs w:val="28"/>
        </w:rPr>
        <w:t xml:space="preserve"> OTTP </w:t>
      </w:r>
      <w:r w:rsidRPr="008A07E1">
        <w:rPr>
          <w:rFonts w:cs="Arial"/>
          <w:sz w:val="28"/>
          <w:szCs w:val="28"/>
        </w:rPr>
        <w:t>ha</w:t>
      </w:r>
      <w:r w:rsidR="004C73CC">
        <w:rPr>
          <w:rFonts w:cs="Arial"/>
          <w:sz w:val="28"/>
          <w:szCs w:val="28"/>
        </w:rPr>
        <w:t>n</w:t>
      </w:r>
      <w:r w:rsidRPr="008A07E1">
        <w:rPr>
          <w:rFonts w:cs="Arial"/>
          <w:sz w:val="28"/>
          <w:szCs w:val="28"/>
        </w:rPr>
        <w:t xml:space="preserve"> prosperado bajo los principios de terapia </w:t>
      </w:r>
      <w:proofErr w:type="gramStart"/>
      <w:r w:rsidRPr="008A07E1">
        <w:rPr>
          <w:rFonts w:cs="Arial"/>
          <w:sz w:val="28"/>
          <w:szCs w:val="28"/>
        </w:rPr>
        <w:t xml:space="preserve">ocupacional, </w:t>
      </w:r>
      <w:r w:rsidR="00C437FC" w:rsidRPr="008A07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cuyo</w:t>
      </w:r>
      <w:proofErr w:type="gramEnd"/>
      <w:r>
        <w:rPr>
          <w:rFonts w:cs="Arial"/>
          <w:sz w:val="28"/>
          <w:szCs w:val="28"/>
        </w:rPr>
        <w:t xml:space="preserve"> lema es motivar a la persona a independizarse y generar propósito en su vida cotidiana. Al unir varios métodos teóricos – psicoterapia, terapia ocupacional, psiquiatría y el manejo de archivos – OTTP ha creado un modelo</w:t>
      </w:r>
      <w:r w:rsidR="00263C9F">
        <w:rPr>
          <w:rFonts w:cs="Arial"/>
          <w:sz w:val="28"/>
          <w:szCs w:val="28"/>
        </w:rPr>
        <w:t xml:space="preserve"> interdisciplinario</w:t>
      </w:r>
      <w:r>
        <w:rPr>
          <w:rFonts w:cs="Arial"/>
          <w:sz w:val="28"/>
          <w:szCs w:val="28"/>
        </w:rPr>
        <w:t xml:space="preserve"> único y efectivo</w:t>
      </w:r>
      <w:r w:rsidR="004C73CC">
        <w:rPr>
          <w:rFonts w:cs="Arial"/>
          <w:sz w:val="28"/>
          <w:szCs w:val="28"/>
        </w:rPr>
        <w:t xml:space="preserve"> que ha ayudado a transformar la vida de miles.</w:t>
      </w:r>
    </w:p>
    <w:p w14:paraId="1D868A5E" w14:textId="77777777" w:rsidR="00C437FC" w:rsidRPr="008A07E1" w:rsidRDefault="00C437FC" w:rsidP="00C437FC">
      <w:pPr>
        <w:rPr>
          <w:rFonts w:cs="Arial"/>
          <w:b/>
          <w:sz w:val="28"/>
          <w:szCs w:val="28"/>
        </w:rPr>
      </w:pPr>
    </w:p>
    <w:p w14:paraId="4D770925" w14:textId="77777777" w:rsidR="00C437FC" w:rsidRPr="00423063" w:rsidRDefault="00C437FC" w:rsidP="00C437FC">
      <w:pPr>
        <w:spacing w:after="0"/>
        <w:jc w:val="center"/>
        <w:rPr>
          <w:rFonts w:cs="Times New Roman"/>
          <w:b/>
          <w:sz w:val="36"/>
          <w:szCs w:val="36"/>
        </w:rPr>
      </w:pPr>
      <w:r w:rsidRPr="00423063">
        <w:rPr>
          <w:rFonts w:cs="Times New Roman"/>
          <w:b/>
          <w:sz w:val="36"/>
          <w:szCs w:val="36"/>
        </w:rPr>
        <w:t xml:space="preserve">SSG/OTTP: </w:t>
      </w:r>
      <w:r w:rsidR="00304BA2" w:rsidRPr="00423063">
        <w:rPr>
          <w:rFonts w:cs="Times New Roman"/>
          <w:b/>
          <w:sz w:val="36"/>
          <w:szCs w:val="36"/>
        </w:rPr>
        <w:t>EL COMIENZO</w:t>
      </w:r>
    </w:p>
    <w:p w14:paraId="6AA6B7D7" w14:textId="77777777" w:rsidR="002640DC" w:rsidRDefault="00F95DCC" w:rsidP="00C437FC">
      <w:pPr>
        <w:rPr>
          <w:rFonts w:cs="Arial"/>
          <w:sz w:val="28"/>
          <w:szCs w:val="28"/>
        </w:rPr>
      </w:pPr>
      <w:r w:rsidRPr="00557625">
        <w:rPr>
          <w:rFonts w:cs="Arial"/>
          <w:sz w:val="28"/>
          <w:szCs w:val="28"/>
        </w:rPr>
        <w:t>E</w:t>
      </w:r>
      <w:r w:rsidR="00C437FC" w:rsidRPr="00557625">
        <w:rPr>
          <w:rFonts w:cs="Arial"/>
          <w:sz w:val="28"/>
          <w:szCs w:val="28"/>
        </w:rPr>
        <w:t xml:space="preserve">n 1975, </w:t>
      </w:r>
      <w:r w:rsidRPr="006C4704">
        <w:rPr>
          <w:rFonts w:cs="Arial"/>
          <w:sz w:val="28"/>
          <w:szCs w:val="28"/>
        </w:rPr>
        <w:t xml:space="preserve">un estudiante recibiendo su </w:t>
      </w:r>
      <w:proofErr w:type="spellStart"/>
      <w:r w:rsidRPr="006C4704">
        <w:rPr>
          <w:rFonts w:cs="Arial"/>
          <w:sz w:val="28"/>
          <w:szCs w:val="28"/>
        </w:rPr>
        <w:t>maestria</w:t>
      </w:r>
      <w:proofErr w:type="spellEnd"/>
      <w:r w:rsidRPr="006C4704">
        <w:rPr>
          <w:rFonts w:cs="Arial"/>
          <w:sz w:val="28"/>
          <w:szCs w:val="28"/>
        </w:rPr>
        <w:t xml:space="preserve"> en terapia ocupacional de la Universidad del Sur de California </w:t>
      </w:r>
      <w:proofErr w:type="spellStart"/>
      <w:r w:rsidRPr="006C4704">
        <w:rPr>
          <w:rFonts w:cs="Arial"/>
          <w:sz w:val="28"/>
          <w:szCs w:val="28"/>
        </w:rPr>
        <w:t>desarollo</w:t>
      </w:r>
      <w:proofErr w:type="spellEnd"/>
      <w:r w:rsidR="001466CA" w:rsidRPr="00557625">
        <w:rPr>
          <w:rFonts w:cs="Arial"/>
          <w:sz w:val="28"/>
          <w:szCs w:val="28"/>
        </w:rPr>
        <w:t xml:space="preserve"> </w:t>
      </w:r>
      <w:r w:rsidR="00423063">
        <w:rPr>
          <w:rFonts w:cs="Arial"/>
          <w:sz w:val="28"/>
          <w:szCs w:val="28"/>
        </w:rPr>
        <w:t xml:space="preserve">a </w:t>
      </w:r>
      <w:proofErr w:type="spellStart"/>
      <w:r w:rsidR="001466CA" w:rsidRPr="00557625">
        <w:rPr>
          <w:rFonts w:cs="Arial"/>
          <w:sz w:val="28"/>
          <w:szCs w:val="28"/>
        </w:rPr>
        <w:t>Occupational</w:t>
      </w:r>
      <w:proofErr w:type="spellEnd"/>
      <w:r w:rsidR="001466CA" w:rsidRPr="00557625">
        <w:rPr>
          <w:rFonts w:cs="Arial"/>
          <w:sz w:val="28"/>
          <w:szCs w:val="28"/>
        </w:rPr>
        <w:t xml:space="preserve"> </w:t>
      </w:r>
      <w:proofErr w:type="spellStart"/>
      <w:r w:rsidR="001466CA" w:rsidRPr="00557625">
        <w:rPr>
          <w:rFonts w:cs="Arial"/>
          <w:sz w:val="28"/>
          <w:szCs w:val="28"/>
        </w:rPr>
        <w:t>Therapy</w:t>
      </w:r>
      <w:proofErr w:type="spellEnd"/>
      <w:r w:rsidR="001466CA" w:rsidRPr="00557625">
        <w:rPr>
          <w:rFonts w:cs="Arial"/>
          <w:sz w:val="28"/>
          <w:szCs w:val="28"/>
        </w:rPr>
        <w:t xml:space="preserve"> Training </w:t>
      </w:r>
      <w:proofErr w:type="spellStart"/>
      <w:r w:rsidR="001466CA" w:rsidRPr="00557625">
        <w:rPr>
          <w:rFonts w:cs="Arial"/>
          <w:sz w:val="28"/>
          <w:szCs w:val="28"/>
        </w:rPr>
        <w:t>Pr</w:t>
      </w:r>
      <w:r w:rsidR="00A47F0C" w:rsidRPr="00557625">
        <w:rPr>
          <w:rFonts w:cs="Arial"/>
          <w:sz w:val="28"/>
          <w:szCs w:val="28"/>
        </w:rPr>
        <w:t>ogram</w:t>
      </w:r>
      <w:proofErr w:type="spellEnd"/>
      <w:r w:rsidR="00A47F0C" w:rsidRPr="00557625">
        <w:rPr>
          <w:rFonts w:cs="Arial"/>
          <w:sz w:val="28"/>
          <w:szCs w:val="28"/>
        </w:rPr>
        <w:t xml:space="preserve"> </w:t>
      </w:r>
      <w:r w:rsidR="00557625">
        <w:rPr>
          <w:rFonts w:cs="Arial"/>
          <w:sz w:val="28"/>
          <w:szCs w:val="28"/>
        </w:rPr>
        <w:t>como su pro</w:t>
      </w:r>
      <w:r w:rsidR="00557625" w:rsidRPr="00557625">
        <w:rPr>
          <w:rFonts w:cs="Arial"/>
          <w:sz w:val="28"/>
          <w:szCs w:val="28"/>
        </w:rPr>
        <w:t>y</w:t>
      </w:r>
      <w:r w:rsidR="00557625">
        <w:rPr>
          <w:rFonts w:cs="Arial"/>
          <w:sz w:val="28"/>
          <w:szCs w:val="28"/>
        </w:rPr>
        <w:t>e</w:t>
      </w:r>
      <w:r w:rsidR="00557625" w:rsidRPr="00557625">
        <w:rPr>
          <w:rFonts w:cs="Arial"/>
          <w:sz w:val="28"/>
          <w:szCs w:val="28"/>
        </w:rPr>
        <w:t xml:space="preserve">cto de tesis enfocado en </w:t>
      </w:r>
      <w:r w:rsidR="00557625">
        <w:rPr>
          <w:rFonts w:cs="Arial"/>
          <w:sz w:val="28"/>
          <w:szCs w:val="28"/>
        </w:rPr>
        <w:t xml:space="preserve">jóvenes bajo libertad condicional viviendo en hogares de grupo y asistiendo escuelas comunitarias de la corte. El programa se </w:t>
      </w:r>
      <w:r w:rsidR="003719A7">
        <w:rPr>
          <w:rFonts w:cs="Arial"/>
          <w:sz w:val="28"/>
          <w:szCs w:val="28"/>
        </w:rPr>
        <w:t>enfocó</w:t>
      </w:r>
      <w:r w:rsidR="00557625">
        <w:rPr>
          <w:rFonts w:cs="Arial"/>
          <w:sz w:val="28"/>
          <w:szCs w:val="28"/>
        </w:rPr>
        <w:t xml:space="preserve"> en el desarrollo de habilidades </w:t>
      </w:r>
      <w:proofErr w:type="spellStart"/>
      <w:r w:rsidR="00557625">
        <w:rPr>
          <w:rFonts w:cs="Arial"/>
          <w:sz w:val="28"/>
          <w:szCs w:val="28"/>
        </w:rPr>
        <w:t>pre-vocacionales</w:t>
      </w:r>
      <w:proofErr w:type="spellEnd"/>
      <w:r w:rsidR="00557625">
        <w:rPr>
          <w:rFonts w:cs="Arial"/>
          <w:sz w:val="28"/>
          <w:szCs w:val="28"/>
        </w:rPr>
        <w:t xml:space="preserve"> y </w:t>
      </w:r>
      <w:r w:rsidR="003719A7" w:rsidRPr="006C4704">
        <w:rPr>
          <w:rFonts w:cs="Arial"/>
          <w:sz w:val="28"/>
          <w:szCs w:val="28"/>
        </w:rPr>
        <w:t>de</w:t>
      </w:r>
      <w:r w:rsidR="003719A7">
        <w:rPr>
          <w:rFonts w:cs="Arial"/>
          <w:sz w:val="28"/>
          <w:szCs w:val="28"/>
        </w:rPr>
        <w:t xml:space="preserve"> adaptación saludables. </w:t>
      </w:r>
      <w:r w:rsidR="00557625">
        <w:rPr>
          <w:rFonts w:cs="Arial"/>
          <w:sz w:val="28"/>
          <w:szCs w:val="28"/>
        </w:rPr>
        <w:t xml:space="preserve"> </w:t>
      </w:r>
      <w:r w:rsidR="003719A7">
        <w:rPr>
          <w:rFonts w:cs="Arial"/>
          <w:sz w:val="28"/>
          <w:szCs w:val="28"/>
        </w:rPr>
        <w:t>Los jó</w:t>
      </w:r>
      <w:r w:rsidR="00423063">
        <w:rPr>
          <w:rFonts w:cs="Arial"/>
          <w:sz w:val="28"/>
          <w:szCs w:val="28"/>
        </w:rPr>
        <w:t xml:space="preserve">venes recibieron resultados </w:t>
      </w:r>
      <w:r w:rsidR="003719A7">
        <w:rPr>
          <w:rFonts w:cs="Arial"/>
          <w:sz w:val="28"/>
          <w:szCs w:val="28"/>
        </w:rPr>
        <w:t xml:space="preserve">positivos </w:t>
      </w:r>
      <w:r w:rsidR="00D86B85">
        <w:rPr>
          <w:rFonts w:cs="Arial"/>
          <w:sz w:val="28"/>
          <w:szCs w:val="28"/>
        </w:rPr>
        <w:t xml:space="preserve">por lo cual </w:t>
      </w:r>
      <w:r w:rsidR="003719A7">
        <w:rPr>
          <w:rFonts w:cs="Arial"/>
          <w:sz w:val="28"/>
          <w:szCs w:val="28"/>
        </w:rPr>
        <w:t xml:space="preserve">el programa fue adoptado por SSG, y poco después se financio por el Departamento del Trabajo. </w:t>
      </w:r>
    </w:p>
    <w:p w14:paraId="18E7A66C" w14:textId="77777777" w:rsidR="00E31896" w:rsidRPr="00E31896" w:rsidRDefault="00E31896" w:rsidP="00C437FC">
      <w:pPr>
        <w:rPr>
          <w:rFonts w:cs="Arial"/>
          <w:sz w:val="28"/>
          <w:szCs w:val="28"/>
        </w:rPr>
      </w:pPr>
      <w:r w:rsidRPr="00E31896">
        <w:rPr>
          <w:rFonts w:cs="Arial"/>
          <w:sz w:val="28"/>
          <w:szCs w:val="28"/>
        </w:rPr>
        <w:t>Desde su inicio</w:t>
      </w:r>
      <w:r w:rsidR="00C437FC" w:rsidRPr="00E31896">
        <w:rPr>
          <w:rFonts w:cs="Arial"/>
          <w:sz w:val="28"/>
          <w:szCs w:val="28"/>
        </w:rPr>
        <w:t xml:space="preserve">, </w:t>
      </w:r>
      <w:r w:rsidR="002E6F01">
        <w:rPr>
          <w:rFonts w:cs="Arial"/>
          <w:sz w:val="28"/>
          <w:szCs w:val="28"/>
        </w:rPr>
        <w:t>el modelo único de OTTP</w:t>
      </w:r>
      <w:r w:rsidR="00EC5826">
        <w:rPr>
          <w:rFonts w:cs="Arial"/>
          <w:sz w:val="28"/>
          <w:szCs w:val="28"/>
        </w:rPr>
        <w:t>, el</w:t>
      </w:r>
      <w:r w:rsidR="002E6F01">
        <w:rPr>
          <w:rFonts w:cs="Arial"/>
          <w:sz w:val="28"/>
          <w:szCs w:val="28"/>
        </w:rPr>
        <w:t xml:space="preserve"> cual es culturalmente competente y basado en la comunidad</w:t>
      </w:r>
      <w:r w:rsidR="004A5992">
        <w:rPr>
          <w:rFonts w:cs="Arial"/>
          <w:sz w:val="28"/>
          <w:szCs w:val="28"/>
        </w:rPr>
        <w:t>,</w:t>
      </w:r>
      <w:r w:rsidR="002E6F01">
        <w:rPr>
          <w:rFonts w:cs="Arial"/>
          <w:sz w:val="28"/>
          <w:szCs w:val="28"/>
        </w:rPr>
        <w:t xml:space="preserve"> ha integrado la práctica de psicoterapia y formación de destrezas de terapia ocupacional </w:t>
      </w:r>
      <w:r w:rsidR="00423063">
        <w:rPr>
          <w:rFonts w:cs="Arial"/>
          <w:sz w:val="28"/>
          <w:szCs w:val="28"/>
        </w:rPr>
        <w:t>con</w:t>
      </w:r>
      <w:r w:rsidR="002E6F01">
        <w:rPr>
          <w:rFonts w:cs="Arial"/>
          <w:sz w:val="28"/>
          <w:szCs w:val="28"/>
        </w:rPr>
        <w:t xml:space="preserve"> </w:t>
      </w:r>
      <w:r w:rsidR="007D72BC">
        <w:rPr>
          <w:rFonts w:cs="Arial"/>
          <w:sz w:val="28"/>
          <w:szCs w:val="28"/>
        </w:rPr>
        <w:t xml:space="preserve">resultados positivos para los pacientes que reciben tratamiento. </w:t>
      </w:r>
    </w:p>
    <w:p w14:paraId="09E8459E" w14:textId="77777777" w:rsidR="00FB0332" w:rsidRDefault="000D682C" w:rsidP="008C02C8">
      <w:pPr>
        <w:rPr>
          <w:rFonts w:cs="Times New Roman"/>
          <w:sz w:val="28"/>
          <w:szCs w:val="28"/>
        </w:rPr>
      </w:pPr>
      <w:r w:rsidRPr="00C437FC">
        <w:rPr>
          <w:rFonts w:cs="Times New Roman"/>
          <w:sz w:val="28"/>
          <w:szCs w:val="28"/>
        </w:rPr>
        <w:t>SSG/OTTP</w:t>
      </w:r>
      <w:r w:rsidR="00423063">
        <w:rPr>
          <w:rFonts w:cs="Times New Roman"/>
          <w:sz w:val="28"/>
          <w:szCs w:val="28"/>
        </w:rPr>
        <w:t xml:space="preserve"> es una </w:t>
      </w:r>
      <w:r w:rsidR="00FB0332">
        <w:rPr>
          <w:rFonts w:cs="Times New Roman"/>
          <w:sz w:val="28"/>
          <w:szCs w:val="28"/>
        </w:rPr>
        <w:t>división</w:t>
      </w:r>
      <w:r w:rsidR="00423063">
        <w:rPr>
          <w:rFonts w:cs="Times New Roman"/>
          <w:sz w:val="28"/>
          <w:szCs w:val="28"/>
        </w:rPr>
        <w:t xml:space="preserve"> de</w:t>
      </w:r>
      <w:r w:rsidR="00FB0332">
        <w:rPr>
          <w:rFonts w:cs="Times New Roman"/>
          <w:sz w:val="28"/>
          <w:szCs w:val="28"/>
        </w:rPr>
        <w:t xml:space="preserve"> </w:t>
      </w:r>
      <w:proofErr w:type="spellStart"/>
      <w:r w:rsidR="008C02C8" w:rsidRPr="00C437FC">
        <w:rPr>
          <w:rFonts w:cs="Times New Roman"/>
          <w:sz w:val="28"/>
          <w:szCs w:val="28"/>
        </w:rPr>
        <w:t>Special</w:t>
      </w:r>
      <w:proofErr w:type="spellEnd"/>
      <w:r w:rsidR="008C02C8" w:rsidRPr="00C437FC">
        <w:rPr>
          <w:rFonts w:cs="Times New Roman"/>
          <w:sz w:val="28"/>
          <w:szCs w:val="28"/>
        </w:rPr>
        <w:t xml:space="preserve"> </w:t>
      </w:r>
      <w:proofErr w:type="spellStart"/>
      <w:r w:rsidR="008C02C8" w:rsidRPr="00C437FC">
        <w:rPr>
          <w:rFonts w:cs="Times New Roman"/>
          <w:sz w:val="28"/>
          <w:szCs w:val="28"/>
        </w:rPr>
        <w:t>Service</w:t>
      </w:r>
      <w:proofErr w:type="spellEnd"/>
      <w:r w:rsidR="008C02C8" w:rsidRPr="00C437FC">
        <w:rPr>
          <w:rFonts w:cs="Times New Roman"/>
          <w:sz w:val="28"/>
          <w:szCs w:val="28"/>
        </w:rPr>
        <w:t xml:space="preserve"> </w:t>
      </w:r>
      <w:proofErr w:type="spellStart"/>
      <w:r w:rsidR="008C02C8" w:rsidRPr="00C437FC">
        <w:rPr>
          <w:rFonts w:cs="Times New Roman"/>
          <w:sz w:val="28"/>
          <w:szCs w:val="28"/>
        </w:rPr>
        <w:t>for</w:t>
      </w:r>
      <w:proofErr w:type="spellEnd"/>
      <w:r w:rsidR="008C02C8" w:rsidRPr="00C437FC">
        <w:rPr>
          <w:rFonts w:cs="Times New Roman"/>
          <w:sz w:val="28"/>
          <w:szCs w:val="28"/>
        </w:rPr>
        <w:t xml:space="preserve"> </w:t>
      </w:r>
      <w:proofErr w:type="spellStart"/>
      <w:r w:rsidR="008C02C8" w:rsidRPr="00C437FC">
        <w:rPr>
          <w:rFonts w:cs="Times New Roman"/>
          <w:sz w:val="28"/>
          <w:szCs w:val="28"/>
        </w:rPr>
        <w:t>Groups</w:t>
      </w:r>
      <w:proofErr w:type="spellEnd"/>
      <w:r w:rsidR="008C02C8" w:rsidRPr="00C437FC">
        <w:rPr>
          <w:rFonts w:cs="Times New Roman"/>
          <w:sz w:val="28"/>
          <w:szCs w:val="28"/>
        </w:rPr>
        <w:t xml:space="preserve"> (</w:t>
      </w:r>
      <w:r w:rsidR="00FB0332">
        <w:rPr>
          <w:rFonts w:cs="Times New Roman"/>
          <w:sz w:val="28"/>
          <w:szCs w:val="28"/>
        </w:rPr>
        <w:t>también conocido como SSG),</w:t>
      </w:r>
      <w:r w:rsidR="00FB0332" w:rsidRPr="00FB0332">
        <w:rPr>
          <w:rFonts w:cs="Times New Roman"/>
          <w:sz w:val="28"/>
          <w:szCs w:val="28"/>
        </w:rPr>
        <w:t xml:space="preserve"> una corporación sin fines de lucro</w:t>
      </w:r>
      <w:r w:rsidR="00FB0332">
        <w:rPr>
          <w:rFonts w:cs="Times New Roman"/>
          <w:sz w:val="28"/>
          <w:szCs w:val="28"/>
        </w:rPr>
        <w:t xml:space="preserve"> que provee una variedad de servicios a personas y familias necesitadas en Los </w:t>
      </w:r>
      <w:proofErr w:type="spellStart"/>
      <w:r w:rsidR="00FB0332">
        <w:rPr>
          <w:rFonts w:cs="Times New Roman"/>
          <w:sz w:val="28"/>
          <w:szCs w:val="28"/>
        </w:rPr>
        <w:t>Angeles</w:t>
      </w:r>
      <w:proofErr w:type="spellEnd"/>
      <w:r w:rsidR="00FB0332">
        <w:rPr>
          <w:rFonts w:cs="Times New Roman"/>
          <w:sz w:val="28"/>
          <w:szCs w:val="28"/>
        </w:rPr>
        <w:t xml:space="preserve">. </w:t>
      </w:r>
      <w:r w:rsidR="002F64E1">
        <w:rPr>
          <w:rFonts w:cs="Times New Roman"/>
          <w:sz w:val="28"/>
          <w:szCs w:val="28"/>
        </w:rPr>
        <w:t xml:space="preserve">Puede obtener más información en </w:t>
      </w:r>
      <w:hyperlink r:id="rId9" w:history="1">
        <w:r w:rsidR="002F64E1" w:rsidRPr="00014EFE">
          <w:rPr>
            <w:rStyle w:val="Hyperlink"/>
            <w:rFonts w:cs="Times New Roman"/>
            <w:sz w:val="28"/>
            <w:szCs w:val="28"/>
          </w:rPr>
          <w:t>www.ssg.org</w:t>
        </w:r>
      </w:hyperlink>
      <w:r w:rsidR="002F64E1">
        <w:rPr>
          <w:rFonts w:cs="Times New Roman"/>
          <w:sz w:val="28"/>
          <w:szCs w:val="28"/>
        </w:rPr>
        <w:t xml:space="preserve">. </w:t>
      </w:r>
    </w:p>
    <w:p w14:paraId="2EC383B5" w14:textId="77777777" w:rsidR="00FB0332" w:rsidRDefault="00FB0332" w:rsidP="008C02C8">
      <w:pPr>
        <w:rPr>
          <w:rFonts w:cs="Times New Roman"/>
          <w:sz w:val="28"/>
          <w:szCs w:val="28"/>
        </w:rPr>
      </w:pPr>
    </w:p>
    <w:p w14:paraId="1DA09145" w14:textId="77777777" w:rsidR="00D903E4" w:rsidRPr="00D847E8" w:rsidRDefault="002F64E1" w:rsidP="003C3C4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847E8">
        <w:rPr>
          <w:rFonts w:cs="Times New Roman"/>
          <w:b/>
          <w:sz w:val="36"/>
          <w:szCs w:val="36"/>
        </w:rPr>
        <w:t>NUESTRA MI</w:t>
      </w:r>
      <w:r w:rsidR="00D903E4" w:rsidRPr="00D847E8">
        <w:rPr>
          <w:rFonts w:cs="Times New Roman"/>
          <w:b/>
          <w:sz w:val="36"/>
          <w:szCs w:val="36"/>
        </w:rPr>
        <w:t>SION</w:t>
      </w:r>
    </w:p>
    <w:p w14:paraId="33F1C7BA" w14:textId="77777777" w:rsidR="00304BA2" w:rsidRPr="00D847E8" w:rsidRDefault="00304BA2" w:rsidP="003C3C4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5D88053B" w14:textId="77777777" w:rsidR="004C73CC" w:rsidRPr="004C73CC" w:rsidRDefault="004C73CC" w:rsidP="004C7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8"/>
          <w:szCs w:val="28"/>
          <w:lang w:val="en-US"/>
        </w:rPr>
      </w:pP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Proporcionar servicios de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 xml:space="preserve">calidad y de 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salud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>conductual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 xml:space="preserve"> personalizados </w:t>
      </w:r>
      <w:r w:rsidR="00D8438E">
        <w:rPr>
          <w:rFonts w:eastAsia="Times New Roman" w:cstheme="minorHAnsi"/>
          <w:color w:val="212121"/>
          <w:sz w:val="28"/>
          <w:szCs w:val="28"/>
          <w:lang w:val="es-ES"/>
        </w:rPr>
        <w:t xml:space="preserve">y servicios de apoyo </w:t>
      </w:r>
      <w:r w:rsidRPr="004C73CC">
        <w:rPr>
          <w:rFonts w:eastAsia="Times New Roman" w:cstheme="minorHAnsi"/>
          <w:color w:val="212121"/>
          <w:sz w:val="28"/>
          <w:szCs w:val="28"/>
          <w:lang w:val="es-ES"/>
        </w:rPr>
        <w:t>para transformar a las personas, fortalecer a las familias y capacitar a las comunidades</w:t>
      </w:r>
    </w:p>
    <w:p w14:paraId="463DA065" w14:textId="77777777" w:rsidR="00180647" w:rsidRPr="00D8438E" w:rsidRDefault="00180647" w:rsidP="00C437FC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3F151D" w14:textId="77777777" w:rsidR="00D903E4" w:rsidRPr="00180647" w:rsidRDefault="002F64E1" w:rsidP="003C3C4A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80647">
        <w:rPr>
          <w:rFonts w:cs="Arial"/>
          <w:b/>
          <w:sz w:val="36"/>
          <w:szCs w:val="36"/>
        </w:rPr>
        <w:t>NUESTRA</w:t>
      </w:r>
      <w:r w:rsidR="00D903E4" w:rsidRPr="00180647">
        <w:rPr>
          <w:rFonts w:cs="Arial"/>
          <w:b/>
          <w:sz w:val="36"/>
          <w:szCs w:val="36"/>
        </w:rPr>
        <w:t xml:space="preserve"> VISION</w:t>
      </w:r>
    </w:p>
    <w:p w14:paraId="2019CBE2" w14:textId="77777777" w:rsidR="00304BA2" w:rsidRPr="00404BAC" w:rsidRDefault="00304BA2" w:rsidP="003C3C4A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18AF687B" w14:textId="77777777" w:rsidR="00D8438E" w:rsidRPr="00D8438E" w:rsidRDefault="00D8438E" w:rsidP="00D8438E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8"/>
          <w:szCs w:val="28"/>
        </w:rPr>
      </w:pPr>
      <w:r w:rsidRPr="00D8438E">
        <w:rPr>
          <w:rFonts w:asciiTheme="minorHAnsi" w:hAnsiTheme="minorHAnsi" w:cstheme="minorHAnsi"/>
          <w:color w:val="212121"/>
          <w:sz w:val="28"/>
          <w:szCs w:val="28"/>
          <w:lang w:val="es-ES"/>
        </w:rPr>
        <w:t>Una comunidad donde las personas se sienten seguras, apoyadas y fuertes.</w:t>
      </w:r>
    </w:p>
    <w:p w14:paraId="1C48062F" w14:textId="77777777" w:rsidR="00180647" w:rsidRPr="00CC3D3F" w:rsidRDefault="00180647" w:rsidP="008C02C8">
      <w:pPr>
        <w:spacing w:after="0" w:line="240" w:lineRule="auto"/>
        <w:rPr>
          <w:rFonts w:cs="Arial"/>
          <w:sz w:val="28"/>
          <w:szCs w:val="28"/>
        </w:rPr>
      </w:pPr>
    </w:p>
    <w:p w14:paraId="12220834" w14:textId="77777777" w:rsidR="006C6876" w:rsidRPr="00D847E8" w:rsidRDefault="00EC5826" w:rsidP="003C3C4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¿</w:t>
      </w:r>
      <w:r w:rsidR="00304BA2" w:rsidRPr="00D847E8">
        <w:rPr>
          <w:rFonts w:cs="Times New Roman"/>
          <w:b/>
          <w:sz w:val="36"/>
          <w:szCs w:val="36"/>
        </w:rPr>
        <w:t>QUIEN</w:t>
      </w:r>
      <w:r>
        <w:rPr>
          <w:rFonts w:cs="Times New Roman"/>
          <w:b/>
          <w:sz w:val="36"/>
          <w:szCs w:val="36"/>
        </w:rPr>
        <w:t>ES</w:t>
      </w:r>
      <w:r w:rsidR="00304BA2" w:rsidRPr="00D847E8">
        <w:rPr>
          <w:rFonts w:cs="Times New Roman"/>
          <w:b/>
          <w:sz w:val="36"/>
          <w:szCs w:val="36"/>
        </w:rPr>
        <w:t xml:space="preserve"> SOMOS</w:t>
      </w:r>
      <w:r>
        <w:rPr>
          <w:rFonts w:cs="Times New Roman"/>
          <w:b/>
          <w:sz w:val="36"/>
          <w:szCs w:val="36"/>
        </w:rPr>
        <w:t>?</w:t>
      </w:r>
      <w:r w:rsidR="00304BA2" w:rsidRPr="00D847E8">
        <w:rPr>
          <w:rFonts w:cs="Times New Roman"/>
          <w:b/>
          <w:sz w:val="36"/>
          <w:szCs w:val="36"/>
        </w:rPr>
        <w:t xml:space="preserve"> </w:t>
      </w:r>
    </w:p>
    <w:p w14:paraId="3EA15F2C" w14:textId="77777777" w:rsidR="00304BA2" w:rsidRPr="00D847E8" w:rsidRDefault="00304BA2" w:rsidP="003C3C4A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14:paraId="4FCD023C" w14:textId="77777777" w:rsidR="00404BAC" w:rsidRDefault="009D25F2" w:rsidP="00296D72">
      <w:pPr>
        <w:spacing w:after="0" w:line="240" w:lineRule="auto"/>
        <w:rPr>
          <w:rFonts w:cs="Times New Roman"/>
          <w:sz w:val="28"/>
          <w:szCs w:val="28"/>
        </w:rPr>
      </w:pPr>
      <w:r w:rsidRPr="00E75836">
        <w:rPr>
          <w:rFonts w:cs="Times New Roman"/>
          <w:sz w:val="28"/>
          <w:szCs w:val="28"/>
        </w:rPr>
        <w:t xml:space="preserve">SSG/OTTP </w:t>
      </w:r>
      <w:r w:rsidR="00E75836" w:rsidRPr="00E75836">
        <w:rPr>
          <w:rFonts w:cs="Times New Roman"/>
          <w:sz w:val="28"/>
          <w:szCs w:val="28"/>
        </w:rPr>
        <w:t>es un programa de tr</w:t>
      </w:r>
      <w:r w:rsidR="00E75836">
        <w:rPr>
          <w:rFonts w:cs="Times New Roman"/>
          <w:sz w:val="28"/>
          <w:szCs w:val="28"/>
        </w:rPr>
        <w:t>atamiento ambulatorio que ofrece</w:t>
      </w:r>
      <w:r w:rsidR="00E75836" w:rsidRPr="00E75836">
        <w:rPr>
          <w:rFonts w:cs="Times New Roman"/>
          <w:sz w:val="28"/>
          <w:szCs w:val="28"/>
        </w:rPr>
        <w:t xml:space="preserve"> servicios</w:t>
      </w:r>
      <w:r w:rsidR="00E77416">
        <w:rPr>
          <w:rFonts w:cs="Times New Roman"/>
          <w:sz w:val="28"/>
          <w:szCs w:val="28"/>
        </w:rPr>
        <w:t xml:space="preserve"> de salud mental y psiquiátricos,</w:t>
      </w:r>
      <w:r w:rsidR="00EC5826">
        <w:rPr>
          <w:rFonts w:cs="Times New Roman"/>
          <w:sz w:val="28"/>
          <w:szCs w:val="28"/>
        </w:rPr>
        <w:t xml:space="preserve"> los cuales</w:t>
      </w:r>
      <w:r w:rsidR="00E77416">
        <w:rPr>
          <w:rFonts w:cs="Times New Roman"/>
          <w:sz w:val="28"/>
          <w:szCs w:val="28"/>
        </w:rPr>
        <w:t xml:space="preserve"> cuyo</w:t>
      </w:r>
      <w:r w:rsidR="00E75836">
        <w:rPr>
          <w:rFonts w:cs="Times New Roman"/>
          <w:sz w:val="28"/>
          <w:szCs w:val="28"/>
        </w:rPr>
        <w:t xml:space="preserve"> </w:t>
      </w:r>
      <w:proofErr w:type="gramStart"/>
      <w:r w:rsidR="00E75836">
        <w:rPr>
          <w:rFonts w:cs="Times New Roman"/>
          <w:sz w:val="28"/>
          <w:szCs w:val="28"/>
        </w:rPr>
        <w:t>consiste</w:t>
      </w:r>
      <w:r w:rsidR="00E77416">
        <w:rPr>
          <w:rFonts w:cs="Times New Roman"/>
          <w:sz w:val="28"/>
          <w:szCs w:val="28"/>
        </w:rPr>
        <w:t>n</w:t>
      </w:r>
      <w:r w:rsidR="00E75836">
        <w:rPr>
          <w:rFonts w:cs="Times New Roman"/>
          <w:sz w:val="28"/>
          <w:szCs w:val="28"/>
        </w:rPr>
        <w:t xml:space="preserve"> de</w:t>
      </w:r>
      <w:proofErr w:type="gramEnd"/>
      <w:r w:rsidR="00E75836">
        <w:rPr>
          <w:rFonts w:cs="Times New Roman"/>
          <w:sz w:val="28"/>
          <w:szCs w:val="28"/>
        </w:rPr>
        <w:t xml:space="preserve"> varias intervenciones y servicios terapéuticos enfocados en las necesidades de cada individuo. </w:t>
      </w:r>
      <w:r w:rsidR="00296D72">
        <w:rPr>
          <w:rFonts w:cs="Times New Roman"/>
          <w:sz w:val="28"/>
          <w:szCs w:val="28"/>
        </w:rPr>
        <w:t xml:space="preserve">Además, el programa utiliza un </w:t>
      </w:r>
      <w:r w:rsidR="00E77416">
        <w:rPr>
          <w:rFonts w:cs="Times New Roman"/>
          <w:sz w:val="28"/>
          <w:szCs w:val="28"/>
        </w:rPr>
        <w:t>grupo de tratamiento</w:t>
      </w:r>
      <w:r w:rsidR="00296D72">
        <w:rPr>
          <w:rFonts w:cs="Times New Roman"/>
          <w:sz w:val="28"/>
          <w:szCs w:val="28"/>
        </w:rPr>
        <w:t xml:space="preserve"> para minimizar los efectos y riesgos relacionados con problemas de la vida cotidiana. </w:t>
      </w:r>
    </w:p>
    <w:p w14:paraId="06DB9D2E" w14:textId="77777777" w:rsidR="00180647" w:rsidRDefault="00180647" w:rsidP="00296D72">
      <w:pPr>
        <w:spacing w:after="0" w:line="240" w:lineRule="auto"/>
        <w:rPr>
          <w:rFonts w:cs="Times New Roman"/>
          <w:sz w:val="28"/>
          <w:szCs w:val="28"/>
        </w:rPr>
      </w:pPr>
    </w:p>
    <w:p w14:paraId="322997F9" w14:textId="77777777" w:rsidR="00180647" w:rsidRPr="00E77416" w:rsidRDefault="00180647" w:rsidP="00296D72">
      <w:pPr>
        <w:spacing w:after="0" w:line="240" w:lineRule="auto"/>
        <w:rPr>
          <w:rFonts w:cs="Times New Roman"/>
          <w:b/>
          <w:sz w:val="36"/>
          <w:szCs w:val="36"/>
        </w:rPr>
      </w:pPr>
    </w:p>
    <w:p w14:paraId="00B7F005" w14:textId="77777777" w:rsidR="00707BF3" w:rsidRPr="00D847E8" w:rsidRDefault="00304BA2" w:rsidP="003C3C4A">
      <w:pPr>
        <w:spacing w:after="0"/>
        <w:jc w:val="center"/>
        <w:rPr>
          <w:rFonts w:cs="Times New Roman"/>
          <w:b/>
          <w:sz w:val="36"/>
          <w:szCs w:val="36"/>
        </w:rPr>
      </w:pPr>
      <w:r w:rsidRPr="00D847E8">
        <w:rPr>
          <w:rFonts w:cs="Times New Roman"/>
          <w:b/>
          <w:sz w:val="36"/>
          <w:szCs w:val="36"/>
        </w:rPr>
        <w:t>QUE HACEMOS</w:t>
      </w:r>
    </w:p>
    <w:p w14:paraId="2B7FAB03" w14:textId="77777777" w:rsidR="009C118E" w:rsidRPr="00D847E8" w:rsidRDefault="009C118E" w:rsidP="00E71EA5">
      <w:pPr>
        <w:spacing w:after="0"/>
        <w:rPr>
          <w:rFonts w:cs="Times New Roman"/>
          <w:sz w:val="28"/>
          <w:szCs w:val="28"/>
        </w:rPr>
      </w:pPr>
    </w:p>
    <w:p w14:paraId="5BD05899" w14:textId="77777777" w:rsidR="00180647" w:rsidRDefault="00180647" w:rsidP="00E71EA5">
      <w:pPr>
        <w:spacing w:after="0"/>
        <w:rPr>
          <w:rFonts w:cs="Times New Roman"/>
          <w:sz w:val="28"/>
          <w:szCs w:val="28"/>
        </w:rPr>
      </w:pPr>
      <w:r w:rsidRPr="00623515">
        <w:rPr>
          <w:rFonts w:cs="Times New Roman"/>
          <w:b/>
          <w:sz w:val="28"/>
          <w:szCs w:val="28"/>
        </w:rPr>
        <w:t>Terapeuta de Salud Mental</w:t>
      </w:r>
      <w:r w:rsidR="00D50043" w:rsidRPr="00623515">
        <w:rPr>
          <w:rFonts w:cs="Times New Roman"/>
          <w:sz w:val="28"/>
          <w:szCs w:val="28"/>
        </w:rPr>
        <w:t xml:space="preserve"> – </w:t>
      </w:r>
      <w:r w:rsidR="00623515" w:rsidRPr="00623515">
        <w:rPr>
          <w:rFonts w:cs="Times New Roman"/>
          <w:sz w:val="28"/>
          <w:szCs w:val="28"/>
        </w:rPr>
        <w:t>iden</w:t>
      </w:r>
      <w:r w:rsidR="00623515">
        <w:rPr>
          <w:rFonts w:cs="Times New Roman"/>
          <w:sz w:val="28"/>
          <w:szCs w:val="28"/>
        </w:rPr>
        <w:t xml:space="preserve">tifica </w:t>
      </w:r>
      <w:proofErr w:type="gramStart"/>
      <w:r w:rsidR="00623515">
        <w:rPr>
          <w:rFonts w:cs="Times New Roman"/>
          <w:sz w:val="28"/>
          <w:szCs w:val="28"/>
        </w:rPr>
        <w:t>e</w:t>
      </w:r>
      <w:proofErr w:type="gramEnd"/>
      <w:r w:rsidR="00623515">
        <w:rPr>
          <w:rFonts w:cs="Times New Roman"/>
          <w:sz w:val="28"/>
          <w:szCs w:val="28"/>
        </w:rPr>
        <w:t xml:space="preserve"> utiliza su conocimiento en desordenes de salud mental </w:t>
      </w:r>
      <w:r w:rsidR="00EC5826">
        <w:rPr>
          <w:rFonts w:cs="Times New Roman"/>
          <w:sz w:val="28"/>
          <w:szCs w:val="28"/>
        </w:rPr>
        <w:t xml:space="preserve">para ayudar al paciente </w:t>
      </w:r>
      <w:r w:rsidR="00623515">
        <w:rPr>
          <w:rFonts w:cs="Times New Roman"/>
          <w:sz w:val="28"/>
          <w:szCs w:val="28"/>
        </w:rPr>
        <w:t xml:space="preserve">con </w:t>
      </w:r>
      <w:r w:rsidR="00EC5826">
        <w:rPr>
          <w:rFonts w:cs="Times New Roman"/>
          <w:sz w:val="28"/>
          <w:szCs w:val="28"/>
        </w:rPr>
        <w:t>trastornos emocionales, de conducta o pensamientos</w:t>
      </w:r>
      <w:r w:rsidR="00623515">
        <w:rPr>
          <w:rFonts w:cs="Times New Roman"/>
          <w:sz w:val="28"/>
          <w:szCs w:val="28"/>
        </w:rPr>
        <w:t xml:space="preserve">. </w:t>
      </w:r>
      <w:r w:rsidR="00063F16">
        <w:rPr>
          <w:rFonts w:cs="Times New Roman"/>
          <w:sz w:val="28"/>
          <w:szCs w:val="28"/>
        </w:rPr>
        <w:t xml:space="preserve">El terapeuta tiene </w:t>
      </w:r>
      <w:r w:rsidR="00EC5826">
        <w:rPr>
          <w:rFonts w:cs="Times New Roman"/>
          <w:sz w:val="28"/>
          <w:szCs w:val="28"/>
        </w:rPr>
        <w:t xml:space="preserve">el </w:t>
      </w:r>
      <w:r w:rsidR="00063F16">
        <w:rPr>
          <w:rFonts w:cs="Times New Roman"/>
          <w:sz w:val="28"/>
          <w:szCs w:val="28"/>
        </w:rPr>
        <w:t>conocimiento de varias técnic</w:t>
      </w:r>
      <w:r w:rsidR="00EC5826">
        <w:rPr>
          <w:rFonts w:cs="Times New Roman"/>
          <w:sz w:val="28"/>
          <w:szCs w:val="28"/>
        </w:rPr>
        <w:t xml:space="preserve">as de terapia e intervenciones </w:t>
      </w:r>
      <w:r w:rsidR="00063F16">
        <w:rPr>
          <w:rFonts w:cs="Times New Roman"/>
          <w:sz w:val="28"/>
          <w:szCs w:val="28"/>
        </w:rPr>
        <w:t xml:space="preserve">para tratar </w:t>
      </w:r>
      <w:r w:rsidR="00EC5826">
        <w:rPr>
          <w:rFonts w:cs="Times New Roman"/>
          <w:sz w:val="28"/>
          <w:szCs w:val="28"/>
        </w:rPr>
        <w:t>la</w:t>
      </w:r>
      <w:r w:rsidR="004C60B4">
        <w:rPr>
          <w:rFonts w:cs="Times New Roman"/>
          <w:sz w:val="28"/>
          <w:szCs w:val="28"/>
        </w:rPr>
        <w:t xml:space="preserve"> </w:t>
      </w:r>
      <w:r w:rsidR="00EC5826">
        <w:rPr>
          <w:rFonts w:cs="Times New Roman"/>
          <w:sz w:val="28"/>
          <w:szCs w:val="28"/>
        </w:rPr>
        <w:t xml:space="preserve">depresión, ansiedad, el estrés, </w:t>
      </w:r>
      <w:r w:rsidR="00063F16">
        <w:rPr>
          <w:rFonts w:cs="Times New Roman"/>
          <w:sz w:val="28"/>
          <w:szCs w:val="28"/>
        </w:rPr>
        <w:t xml:space="preserve">problemas de auto estima y suicidio. </w:t>
      </w:r>
    </w:p>
    <w:p w14:paraId="62E3C800" w14:textId="77777777" w:rsidR="00623515" w:rsidRPr="00623515" w:rsidRDefault="00623515" w:rsidP="00E71EA5">
      <w:pPr>
        <w:spacing w:after="0"/>
        <w:rPr>
          <w:rFonts w:cs="Times New Roman"/>
          <w:sz w:val="28"/>
          <w:szCs w:val="28"/>
        </w:rPr>
      </w:pPr>
    </w:p>
    <w:p w14:paraId="577C850F" w14:textId="77777777" w:rsidR="00E10A5B" w:rsidRDefault="00180647" w:rsidP="004F5481">
      <w:pPr>
        <w:spacing w:after="0"/>
        <w:rPr>
          <w:rFonts w:cs="Times New Roman"/>
          <w:sz w:val="28"/>
          <w:szCs w:val="28"/>
        </w:rPr>
      </w:pPr>
      <w:r w:rsidRPr="00D86B85">
        <w:rPr>
          <w:rFonts w:cs="Times New Roman"/>
          <w:b/>
          <w:sz w:val="28"/>
          <w:szCs w:val="28"/>
        </w:rPr>
        <w:t>Terapeuta Ocupacional</w:t>
      </w:r>
      <w:r w:rsidR="009D25F2" w:rsidRPr="00D86B85">
        <w:rPr>
          <w:rFonts w:cs="Times New Roman"/>
          <w:b/>
          <w:sz w:val="28"/>
          <w:szCs w:val="28"/>
        </w:rPr>
        <w:t xml:space="preserve"> – </w:t>
      </w:r>
      <w:r w:rsidR="004F5481">
        <w:rPr>
          <w:rFonts w:cs="Times New Roman"/>
          <w:sz w:val="28"/>
          <w:szCs w:val="28"/>
        </w:rPr>
        <w:t xml:space="preserve">con una </w:t>
      </w:r>
      <w:r w:rsidR="004F5481" w:rsidRPr="004F5481">
        <w:rPr>
          <w:rFonts w:cs="Times New Roman"/>
          <w:sz w:val="28"/>
          <w:szCs w:val="28"/>
        </w:rPr>
        <w:t xml:space="preserve">amplia formación </w:t>
      </w:r>
      <w:r w:rsidR="005A1497">
        <w:rPr>
          <w:rFonts w:cs="Times New Roman"/>
          <w:sz w:val="28"/>
          <w:szCs w:val="28"/>
        </w:rPr>
        <w:t>de</w:t>
      </w:r>
      <w:r w:rsidR="004F5481" w:rsidRPr="004F5481">
        <w:rPr>
          <w:rFonts w:cs="Times New Roman"/>
          <w:sz w:val="28"/>
          <w:szCs w:val="28"/>
        </w:rPr>
        <w:t xml:space="preserve"> habilidades y conocimientos</w:t>
      </w:r>
      <w:r w:rsidR="00EC5826">
        <w:rPr>
          <w:rFonts w:cs="Times New Roman"/>
          <w:sz w:val="28"/>
          <w:szCs w:val="28"/>
        </w:rPr>
        <w:t xml:space="preserve">, el </w:t>
      </w:r>
      <w:r w:rsidR="004F5481">
        <w:rPr>
          <w:rFonts w:cs="Times New Roman"/>
          <w:sz w:val="28"/>
          <w:szCs w:val="28"/>
        </w:rPr>
        <w:t xml:space="preserve">terapeuta </w:t>
      </w:r>
      <w:r w:rsidR="00D86B85" w:rsidRPr="00D86B85">
        <w:rPr>
          <w:rFonts w:cs="Times New Roman"/>
          <w:sz w:val="28"/>
          <w:szCs w:val="28"/>
        </w:rPr>
        <w:t xml:space="preserve">se encarga de la </w:t>
      </w:r>
      <w:r w:rsidR="00D86B85">
        <w:rPr>
          <w:rFonts w:cs="Times New Roman"/>
          <w:sz w:val="28"/>
          <w:szCs w:val="28"/>
        </w:rPr>
        <w:t>p</w:t>
      </w:r>
      <w:r w:rsidR="00D86B85" w:rsidRPr="00D86B85">
        <w:rPr>
          <w:rFonts w:cs="Times New Roman"/>
          <w:sz w:val="28"/>
          <w:szCs w:val="28"/>
        </w:rPr>
        <w:t xml:space="preserve">romoción de la </w:t>
      </w:r>
      <w:r w:rsidR="00D86B85">
        <w:rPr>
          <w:rFonts w:cs="Times New Roman"/>
          <w:sz w:val="28"/>
          <w:szCs w:val="28"/>
        </w:rPr>
        <w:t>s</w:t>
      </w:r>
      <w:r w:rsidR="00D86B85" w:rsidRPr="00D86B85">
        <w:rPr>
          <w:rFonts w:cs="Times New Roman"/>
          <w:sz w:val="28"/>
          <w:szCs w:val="28"/>
        </w:rPr>
        <w:t xml:space="preserve">alud y el </w:t>
      </w:r>
      <w:r w:rsidR="00D86B85">
        <w:rPr>
          <w:rFonts w:cs="Times New Roman"/>
          <w:sz w:val="28"/>
          <w:szCs w:val="28"/>
        </w:rPr>
        <w:t>b</w:t>
      </w:r>
      <w:r w:rsidR="00D86B85" w:rsidRPr="00D86B85">
        <w:rPr>
          <w:rFonts w:cs="Times New Roman"/>
          <w:sz w:val="28"/>
          <w:szCs w:val="28"/>
        </w:rPr>
        <w:t>ienestar a través de la ocupación</w:t>
      </w:r>
      <w:r w:rsidR="004F5481">
        <w:rPr>
          <w:rFonts w:cs="Times New Roman"/>
          <w:sz w:val="28"/>
          <w:szCs w:val="28"/>
        </w:rPr>
        <w:t xml:space="preserve">. </w:t>
      </w:r>
      <w:r w:rsidR="00442F86">
        <w:rPr>
          <w:rFonts w:cs="Times New Roman"/>
          <w:sz w:val="28"/>
          <w:szCs w:val="28"/>
        </w:rPr>
        <w:t>La terapia ocupacional</w:t>
      </w:r>
      <w:r w:rsidR="004F5481">
        <w:rPr>
          <w:rFonts w:cs="Times New Roman"/>
          <w:sz w:val="28"/>
          <w:szCs w:val="28"/>
        </w:rPr>
        <w:t xml:space="preserve"> </w:t>
      </w:r>
      <w:r w:rsidR="00442F86">
        <w:rPr>
          <w:rFonts w:cs="Times New Roman"/>
          <w:sz w:val="28"/>
          <w:szCs w:val="28"/>
        </w:rPr>
        <w:t xml:space="preserve">se enfoca en las actividades diarias del individuo </w:t>
      </w:r>
      <w:r w:rsidR="004F5481">
        <w:rPr>
          <w:rFonts w:cs="Times New Roman"/>
          <w:sz w:val="28"/>
          <w:szCs w:val="28"/>
        </w:rPr>
        <w:t xml:space="preserve">en su familia y su comunidad. </w:t>
      </w:r>
    </w:p>
    <w:p w14:paraId="5F098137" w14:textId="77777777" w:rsidR="00E10A5B" w:rsidRDefault="00E10A5B" w:rsidP="00E10A5B">
      <w:pPr>
        <w:spacing w:after="0"/>
        <w:rPr>
          <w:rFonts w:cs="Times New Roman"/>
          <w:sz w:val="28"/>
          <w:szCs w:val="28"/>
        </w:rPr>
      </w:pPr>
      <w:r w:rsidRPr="00E10A5B">
        <w:rPr>
          <w:rFonts w:cs="Times New Roman"/>
          <w:b/>
          <w:sz w:val="28"/>
          <w:szCs w:val="28"/>
        </w:rPr>
        <w:lastRenderedPageBreak/>
        <w:t xml:space="preserve">Especialista de </w:t>
      </w:r>
      <w:r>
        <w:rPr>
          <w:rFonts w:cs="Times New Roman"/>
          <w:b/>
          <w:sz w:val="28"/>
          <w:szCs w:val="28"/>
        </w:rPr>
        <w:t>Rehabilitación de Salud Mental</w:t>
      </w:r>
      <w:r w:rsidR="009C118E" w:rsidRPr="00E10A5B">
        <w:rPr>
          <w:rFonts w:cs="Times New Roman"/>
          <w:b/>
          <w:sz w:val="28"/>
          <w:szCs w:val="28"/>
        </w:rPr>
        <w:t>/</w:t>
      </w:r>
      <w:r>
        <w:rPr>
          <w:rFonts w:cs="Times New Roman"/>
          <w:b/>
          <w:sz w:val="28"/>
          <w:szCs w:val="28"/>
        </w:rPr>
        <w:t>Administrador de Casos</w:t>
      </w:r>
      <w:r w:rsidR="007379E4" w:rsidRPr="00E10A5B">
        <w:rPr>
          <w:rFonts w:cs="Times New Roman"/>
          <w:sz w:val="28"/>
          <w:szCs w:val="28"/>
        </w:rPr>
        <w:t xml:space="preserve"> –</w:t>
      </w:r>
      <w:r>
        <w:rPr>
          <w:rFonts w:cs="Times New Roman"/>
          <w:sz w:val="28"/>
          <w:szCs w:val="28"/>
        </w:rPr>
        <w:t xml:space="preserve"> lo </w:t>
      </w:r>
      <w:r w:rsidR="004C60B4">
        <w:rPr>
          <w:rFonts w:cs="Times New Roman"/>
          <w:sz w:val="28"/>
          <w:szCs w:val="28"/>
        </w:rPr>
        <w:t>ayudar</w:t>
      </w:r>
      <w:r w:rsidR="006110FC">
        <w:rPr>
          <w:rFonts w:cs="Times New Roman"/>
          <w:sz w:val="28"/>
          <w:szCs w:val="28"/>
        </w:rPr>
        <w:t>á</w:t>
      </w:r>
      <w:r>
        <w:rPr>
          <w:rFonts w:cs="Times New Roman"/>
          <w:sz w:val="28"/>
          <w:szCs w:val="28"/>
        </w:rPr>
        <w:t xml:space="preserve"> en restaurar y preservar las habilidades de la vida cotidiana para mejorar la independencia y autosuficiencia. Un administrador de casos le dará recursos en su comunidad y le ayudar</w:t>
      </w:r>
      <w:r w:rsidR="006110FC">
        <w:rPr>
          <w:rFonts w:cs="Times New Roman"/>
          <w:sz w:val="28"/>
          <w:szCs w:val="28"/>
        </w:rPr>
        <w:t>á</w:t>
      </w:r>
      <w:r>
        <w:rPr>
          <w:rFonts w:cs="Times New Roman"/>
          <w:sz w:val="28"/>
          <w:szCs w:val="28"/>
        </w:rPr>
        <w:t xml:space="preserve"> a establecer una relación </w:t>
      </w:r>
      <w:r w:rsidR="0023006A">
        <w:rPr>
          <w:rFonts w:cs="Times New Roman"/>
          <w:sz w:val="28"/>
          <w:szCs w:val="28"/>
        </w:rPr>
        <w:t xml:space="preserve">con dichos recursos. </w:t>
      </w:r>
    </w:p>
    <w:p w14:paraId="0AAF02FC" w14:textId="77777777" w:rsidR="0023006A" w:rsidRDefault="0023006A" w:rsidP="00E71EA5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77123584" w14:textId="77777777" w:rsidR="00E71EA5" w:rsidRPr="0023006A" w:rsidRDefault="0023006A" w:rsidP="00E71EA5">
      <w:pPr>
        <w:spacing w:after="0" w:line="240" w:lineRule="auto"/>
        <w:rPr>
          <w:rFonts w:cs="Times New Roman"/>
          <w:sz w:val="28"/>
          <w:szCs w:val="28"/>
        </w:rPr>
      </w:pPr>
      <w:r w:rsidRPr="0023006A">
        <w:rPr>
          <w:rFonts w:cs="Times New Roman"/>
          <w:b/>
          <w:sz w:val="28"/>
          <w:szCs w:val="28"/>
        </w:rPr>
        <w:t>Psiquiátrico</w:t>
      </w:r>
      <w:r w:rsidR="00E71EA5" w:rsidRPr="0023006A">
        <w:rPr>
          <w:rFonts w:cs="Times New Roman"/>
          <w:b/>
          <w:sz w:val="28"/>
          <w:szCs w:val="28"/>
        </w:rPr>
        <w:t xml:space="preserve"> </w:t>
      </w:r>
      <w:r w:rsidRPr="0023006A">
        <w:rPr>
          <w:rFonts w:cs="Times New Roman"/>
          <w:sz w:val="28"/>
          <w:szCs w:val="28"/>
        </w:rPr>
        <w:t>–</w:t>
      </w:r>
      <w:r w:rsidR="00E71EA5" w:rsidRPr="0023006A">
        <w:rPr>
          <w:rFonts w:cs="Times New Roman"/>
          <w:sz w:val="28"/>
          <w:szCs w:val="28"/>
        </w:rPr>
        <w:t xml:space="preserve"> </w:t>
      </w:r>
      <w:r w:rsidRPr="0023006A">
        <w:rPr>
          <w:rFonts w:cs="Times New Roman"/>
          <w:sz w:val="28"/>
          <w:szCs w:val="28"/>
        </w:rPr>
        <w:t xml:space="preserve">un </w:t>
      </w:r>
      <w:r w:rsidR="007C7172" w:rsidRPr="0023006A">
        <w:rPr>
          <w:rFonts w:cs="Times New Roman"/>
          <w:sz w:val="28"/>
          <w:szCs w:val="28"/>
        </w:rPr>
        <w:t>médico</w:t>
      </w:r>
      <w:r w:rsidRPr="0023006A">
        <w:rPr>
          <w:rFonts w:cs="Times New Roman"/>
          <w:sz w:val="28"/>
          <w:szCs w:val="28"/>
        </w:rPr>
        <w:t xml:space="preserve"> lo </w:t>
      </w:r>
      <w:r w:rsidR="007C7172" w:rsidRPr="0023006A">
        <w:rPr>
          <w:rFonts w:cs="Times New Roman"/>
          <w:sz w:val="28"/>
          <w:szCs w:val="28"/>
        </w:rPr>
        <w:t>asistirá</w:t>
      </w:r>
      <w:r w:rsidRPr="0023006A">
        <w:rPr>
          <w:rFonts w:cs="Times New Roman"/>
          <w:sz w:val="28"/>
          <w:szCs w:val="28"/>
        </w:rPr>
        <w:t xml:space="preserve"> en </w:t>
      </w:r>
      <w:r w:rsidR="007C7172" w:rsidRPr="0023006A">
        <w:rPr>
          <w:rFonts w:cs="Times New Roman"/>
          <w:sz w:val="28"/>
          <w:szCs w:val="28"/>
        </w:rPr>
        <w:t>determinar</w:t>
      </w:r>
      <w:r w:rsidRPr="0023006A">
        <w:rPr>
          <w:rFonts w:cs="Times New Roman"/>
          <w:sz w:val="28"/>
          <w:szCs w:val="28"/>
        </w:rPr>
        <w:t xml:space="preserve"> sus diagnosis, tratamiento y</w:t>
      </w:r>
      <w:r w:rsidR="00D76D9C">
        <w:rPr>
          <w:rFonts w:cs="Times New Roman"/>
          <w:sz w:val="28"/>
          <w:szCs w:val="28"/>
        </w:rPr>
        <w:t>,</w:t>
      </w:r>
      <w:r w:rsidR="007C7172">
        <w:rPr>
          <w:rFonts w:cs="Times New Roman"/>
          <w:sz w:val="28"/>
          <w:szCs w:val="28"/>
        </w:rPr>
        <w:t xml:space="preserve"> si es necesario,</w:t>
      </w:r>
      <w:r w:rsidRPr="0023006A">
        <w:rPr>
          <w:rFonts w:cs="Times New Roman"/>
          <w:sz w:val="28"/>
          <w:szCs w:val="28"/>
        </w:rPr>
        <w:t xml:space="preserve"> le </w:t>
      </w:r>
      <w:r w:rsidR="00CB4FAB" w:rsidRPr="0023006A">
        <w:rPr>
          <w:rFonts w:cs="Times New Roman"/>
          <w:sz w:val="28"/>
          <w:szCs w:val="28"/>
        </w:rPr>
        <w:t>ofrecerá</w:t>
      </w:r>
      <w:r w:rsidRPr="0023006A">
        <w:rPr>
          <w:rFonts w:cs="Times New Roman"/>
          <w:sz w:val="28"/>
          <w:szCs w:val="28"/>
        </w:rPr>
        <w:t xml:space="preserve"> medicamento</w:t>
      </w:r>
      <w:r w:rsidR="00AD7EEE">
        <w:rPr>
          <w:rFonts w:cs="Times New Roman"/>
          <w:sz w:val="28"/>
          <w:szCs w:val="28"/>
        </w:rPr>
        <w:t xml:space="preserve"> psicotrópico</w:t>
      </w:r>
      <w:r w:rsidRPr="0023006A">
        <w:rPr>
          <w:rFonts w:cs="Times New Roman"/>
          <w:sz w:val="28"/>
          <w:szCs w:val="28"/>
        </w:rPr>
        <w:t xml:space="preserve"> </w:t>
      </w:r>
      <w:r w:rsidR="007C7172">
        <w:rPr>
          <w:rFonts w:cs="Times New Roman"/>
          <w:sz w:val="28"/>
          <w:szCs w:val="28"/>
        </w:rPr>
        <w:t xml:space="preserve">para su salud mental. </w:t>
      </w:r>
    </w:p>
    <w:p w14:paraId="109BFD18" w14:textId="77777777" w:rsidR="00812810" w:rsidRPr="0023006A" w:rsidRDefault="00812810" w:rsidP="00D903E4">
      <w:pPr>
        <w:spacing w:after="0"/>
        <w:rPr>
          <w:rFonts w:cs="Times New Roman"/>
          <w:sz w:val="28"/>
          <w:szCs w:val="28"/>
        </w:rPr>
      </w:pPr>
    </w:p>
    <w:p w14:paraId="4B494A2D" w14:textId="77777777" w:rsidR="00A428A6" w:rsidRPr="0023006A" w:rsidRDefault="00A428A6" w:rsidP="00D903E4">
      <w:pPr>
        <w:spacing w:after="0"/>
      </w:pPr>
    </w:p>
    <w:p w14:paraId="55AF6CA0" w14:textId="77777777" w:rsidR="00B575FD" w:rsidRPr="00404BAC" w:rsidRDefault="0014328E" w:rsidP="006A77D5">
      <w:pPr>
        <w:spacing w:line="240" w:lineRule="auto"/>
        <w:jc w:val="center"/>
        <w:rPr>
          <w:rFonts w:cs="Times New Roman"/>
          <w:b/>
          <w:sz w:val="36"/>
          <w:szCs w:val="36"/>
        </w:rPr>
        <w:sectPr w:rsidR="00B575FD" w:rsidRPr="00404BAC" w:rsidSect="0065257F">
          <w:footerReference w:type="default" r:id="rId10"/>
          <w:type w:val="continuous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  <w:r>
        <w:rPr>
          <w:rFonts w:cs="Times New Roman"/>
          <w:b/>
          <w:sz w:val="36"/>
          <w:szCs w:val="36"/>
        </w:rPr>
        <w:t xml:space="preserve">SU EQUIPO DE TRATAMIENTO </w:t>
      </w:r>
    </w:p>
    <w:p w14:paraId="45E70C84" w14:textId="77777777" w:rsidR="00515977" w:rsidRPr="00404BAC" w:rsidRDefault="007C7172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Psicoterapeuta</w:t>
      </w:r>
      <w:r w:rsidR="00515977" w:rsidRPr="00404BAC">
        <w:rPr>
          <w:rFonts w:cs="Times New Roman"/>
          <w:b/>
          <w:sz w:val="28"/>
          <w:szCs w:val="28"/>
        </w:rPr>
        <w:t>:</w:t>
      </w:r>
    </w:p>
    <w:p w14:paraId="4BD80E5A" w14:textId="77777777" w:rsidR="00C73ED1" w:rsidRPr="00404BAC" w:rsidRDefault="00C73ED1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</w:p>
    <w:p w14:paraId="3AAB69D6" w14:textId="77777777" w:rsidR="006A77D5" w:rsidRPr="00404BAC" w:rsidRDefault="00CD24F5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Terapeuta Ocupacional</w:t>
      </w:r>
      <w:r w:rsidR="006A77D5" w:rsidRPr="00404BAC">
        <w:rPr>
          <w:rFonts w:cs="Times New Roman"/>
          <w:b/>
          <w:sz w:val="28"/>
          <w:szCs w:val="28"/>
        </w:rPr>
        <w:t>:</w:t>
      </w:r>
    </w:p>
    <w:p w14:paraId="5D081A18" w14:textId="77777777" w:rsidR="00515977" w:rsidRPr="00404BAC" w:rsidRDefault="00515977" w:rsidP="0064673D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1ADE0561" w14:textId="77777777" w:rsidR="006A77D5" w:rsidRPr="00404BAC" w:rsidRDefault="00CB4FAB" w:rsidP="00C73ED1">
      <w:pPr>
        <w:spacing w:after="0" w:line="240" w:lineRule="auto"/>
        <w:ind w:left="450" w:firstLine="4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Otro Personal</w:t>
      </w:r>
      <w:r w:rsidR="006A77D5" w:rsidRPr="00404BAC">
        <w:rPr>
          <w:rFonts w:cs="Times New Roman"/>
          <w:b/>
          <w:sz w:val="28"/>
          <w:szCs w:val="28"/>
        </w:rPr>
        <w:t>:</w:t>
      </w:r>
    </w:p>
    <w:p w14:paraId="52811AFA" w14:textId="77777777" w:rsidR="00853C3E" w:rsidRPr="00404BAC" w:rsidRDefault="006A77D5" w:rsidP="001C0B78">
      <w:pPr>
        <w:spacing w:after="0" w:line="240" w:lineRule="auto"/>
        <w:ind w:left="1166"/>
        <w:rPr>
          <w:rFonts w:cs="Times New Roman"/>
          <w:b/>
          <w:sz w:val="28"/>
          <w:szCs w:val="28"/>
        </w:rPr>
      </w:pPr>
      <w:r w:rsidRPr="00404BAC">
        <w:rPr>
          <w:rFonts w:cs="Times New Roman"/>
          <w:b/>
          <w:sz w:val="28"/>
          <w:szCs w:val="28"/>
        </w:rPr>
        <w:tab/>
      </w:r>
      <w:r w:rsidRPr="00404BAC">
        <w:rPr>
          <w:rFonts w:cs="Times New Roman"/>
          <w:b/>
          <w:sz w:val="28"/>
          <w:szCs w:val="28"/>
        </w:rPr>
        <w:tab/>
      </w:r>
      <w:r w:rsidRPr="00404BAC">
        <w:rPr>
          <w:rFonts w:cs="Times New Roman"/>
          <w:b/>
          <w:sz w:val="28"/>
          <w:szCs w:val="28"/>
        </w:rPr>
        <w:tab/>
      </w:r>
    </w:p>
    <w:p w14:paraId="3DF4C043" w14:textId="77777777" w:rsidR="00B575FD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Teléfono</w:t>
      </w:r>
      <w:r w:rsidR="00B575FD" w:rsidRPr="00404BAC">
        <w:rPr>
          <w:rFonts w:cs="Times New Roman"/>
          <w:b/>
          <w:sz w:val="28"/>
          <w:szCs w:val="28"/>
        </w:rPr>
        <w:t>:</w:t>
      </w:r>
      <w:r w:rsidR="009C118E">
        <w:rPr>
          <w:rFonts w:cs="Times New Roman"/>
          <w:b/>
          <w:sz w:val="28"/>
          <w:szCs w:val="28"/>
        </w:rPr>
        <w:t xml:space="preserve"> (310)323-6887 ext. _____</w:t>
      </w:r>
    </w:p>
    <w:p w14:paraId="7180A334" w14:textId="77777777" w:rsidR="00853C3E" w:rsidRPr="00404BAC" w:rsidRDefault="00853C3E" w:rsidP="00C73ED1">
      <w:pPr>
        <w:spacing w:after="0" w:line="240" w:lineRule="auto"/>
        <w:ind w:left="1170"/>
        <w:rPr>
          <w:rFonts w:cs="Times New Roman"/>
          <w:b/>
          <w:sz w:val="28"/>
          <w:szCs w:val="28"/>
        </w:rPr>
      </w:pPr>
    </w:p>
    <w:p w14:paraId="6F01EC10" w14:textId="77777777" w:rsidR="000D682C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Teléfono</w:t>
      </w:r>
      <w:r w:rsidR="0064673D" w:rsidRPr="00404BAC">
        <w:rPr>
          <w:rFonts w:cs="Times New Roman"/>
          <w:b/>
          <w:sz w:val="28"/>
          <w:szCs w:val="28"/>
        </w:rPr>
        <w:t>:</w:t>
      </w:r>
      <w:r w:rsidR="009C118E">
        <w:rPr>
          <w:rFonts w:cs="Times New Roman"/>
          <w:b/>
          <w:sz w:val="28"/>
          <w:szCs w:val="28"/>
        </w:rPr>
        <w:t xml:space="preserve"> ext. _______</w:t>
      </w:r>
    </w:p>
    <w:p w14:paraId="37CA0A7D" w14:textId="77777777" w:rsidR="006A77D5" w:rsidRPr="00404BAC" w:rsidRDefault="006A77D5" w:rsidP="00C73ED1">
      <w:pPr>
        <w:spacing w:after="0" w:line="240" w:lineRule="auto"/>
        <w:ind w:left="1170"/>
        <w:rPr>
          <w:rFonts w:cs="Times New Roman"/>
          <w:b/>
          <w:sz w:val="28"/>
          <w:szCs w:val="28"/>
        </w:rPr>
      </w:pPr>
    </w:p>
    <w:p w14:paraId="5D012DCF" w14:textId="77777777" w:rsidR="000D682C" w:rsidRPr="00404BAC" w:rsidRDefault="00711A95" w:rsidP="00CD24F5">
      <w:pPr>
        <w:spacing w:after="0" w:line="240" w:lineRule="auto"/>
        <w:rPr>
          <w:rFonts w:cs="Times New Roman"/>
          <w:b/>
          <w:sz w:val="28"/>
          <w:szCs w:val="28"/>
        </w:rPr>
        <w:sectPr w:rsidR="000D682C" w:rsidRPr="00404BAC" w:rsidSect="0065257F">
          <w:type w:val="continuous"/>
          <w:pgSz w:w="12240" w:h="15840"/>
          <w:pgMar w:top="1440" w:right="1440" w:bottom="1440" w:left="1440" w:header="0" w:footer="0" w:gutter="0"/>
          <w:cols w:num="2" w:space="720"/>
          <w:docGrid w:linePitch="360"/>
        </w:sectPr>
      </w:pPr>
      <w:r>
        <w:rPr>
          <w:rFonts w:cs="Times New Roman"/>
          <w:b/>
          <w:sz w:val="28"/>
          <w:szCs w:val="28"/>
        </w:rPr>
        <w:t>Teléfono</w:t>
      </w:r>
      <w:r w:rsidR="00850835" w:rsidRPr="00404BAC">
        <w:rPr>
          <w:rFonts w:cs="Times New Roman"/>
          <w:b/>
          <w:sz w:val="28"/>
          <w:szCs w:val="28"/>
        </w:rPr>
        <w:t>:</w:t>
      </w:r>
      <w:r w:rsidR="000C217A">
        <w:rPr>
          <w:rFonts w:cs="Times New Roman"/>
          <w:b/>
          <w:sz w:val="28"/>
          <w:szCs w:val="28"/>
        </w:rPr>
        <w:t xml:space="preserve"> ext. _____</w:t>
      </w:r>
    </w:p>
    <w:p w14:paraId="11473438" w14:textId="77777777" w:rsidR="000C217A" w:rsidRDefault="000C217A" w:rsidP="000C217A">
      <w:pPr>
        <w:spacing w:after="0"/>
        <w:rPr>
          <w:b/>
          <w:sz w:val="48"/>
          <w:szCs w:val="48"/>
        </w:rPr>
      </w:pPr>
    </w:p>
    <w:p w14:paraId="73AB0FE6" w14:textId="77777777" w:rsidR="00812810" w:rsidRPr="00812810" w:rsidRDefault="00CB4FAB" w:rsidP="000C217A">
      <w:pPr>
        <w:spacing w:after="0"/>
        <w:ind w:firstLine="4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 GUIA DE TRATAMIENTO</w:t>
      </w:r>
    </w:p>
    <w:p w14:paraId="048DD64E" w14:textId="77777777" w:rsidR="00812810" w:rsidRDefault="00812810" w:rsidP="00472EBC">
      <w:pPr>
        <w:spacing w:after="0"/>
        <w:jc w:val="center"/>
        <w:rPr>
          <w:b/>
          <w:sz w:val="36"/>
          <w:szCs w:val="36"/>
        </w:rPr>
      </w:pPr>
    </w:p>
    <w:p w14:paraId="5063299B" w14:textId="77777777" w:rsidR="00A428A6" w:rsidRPr="00404BAC" w:rsidRDefault="0014328E" w:rsidP="00472EB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COMO SE VERA EL ÉXITO </w:t>
      </w:r>
    </w:p>
    <w:p w14:paraId="073FECCA" w14:textId="77777777" w:rsidR="00F218B1" w:rsidRDefault="007B779D" w:rsidP="000A5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Recibir s</w:t>
      </w:r>
      <w:r w:rsidR="00F218B1">
        <w:rPr>
          <w:sz w:val="28"/>
          <w:szCs w:val="28"/>
        </w:rPr>
        <w:t xml:space="preserve">ervicios de salud mental </w:t>
      </w:r>
      <w:r w:rsidRPr="006110FC">
        <w:rPr>
          <w:sz w:val="28"/>
          <w:szCs w:val="28"/>
        </w:rPr>
        <w:t>puede</w:t>
      </w:r>
      <w:r w:rsidR="00F218B1" w:rsidRPr="006110FC">
        <w:rPr>
          <w:sz w:val="28"/>
          <w:szCs w:val="28"/>
        </w:rPr>
        <w:t xml:space="preserve"> t</w:t>
      </w:r>
      <w:r w:rsidR="00F218B1">
        <w:rPr>
          <w:sz w:val="28"/>
          <w:szCs w:val="28"/>
        </w:rPr>
        <w:t xml:space="preserve">ener riesgos y beneficios. </w:t>
      </w:r>
      <w:r w:rsidR="00D76D9C">
        <w:rPr>
          <w:sz w:val="28"/>
          <w:szCs w:val="28"/>
        </w:rPr>
        <w:t>La p</w:t>
      </w:r>
      <w:r>
        <w:rPr>
          <w:sz w:val="28"/>
          <w:szCs w:val="28"/>
        </w:rPr>
        <w:t>articipación</w:t>
      </w:r>
      <w:r w:rsidR="00F218B1">
        <w:rPr>
          <w:sz w:val="28"/>
          <w:szCs w:val="28"/>
        </w:rPr>
        <w:t xml:space="preserve"> exitosa </w:t>
      </w:r>
      <w:r>
        <w:rPr>
          <w:sz w:val="28"/>
          <w:szCs w:val="28"/>
        </w:rPr>
        <w:t xml:space="preserve">en servicios terapéuticos </w:t>
      </w:r>
      <w:r w:rsidR="00E55A0D">
        <w:rPr>
          <w:sz w:val="28"/>
          <w:szCs w:val="28"/>
        </w:rPr>
        <w:t>con frecuencia</w:t>
      </w:r>
      <w:r w:rsidR="00711A95">
        <w:rPr>
          <w:sz w:val="28"/>
          <w:szCs w:val="28"/>
        </w:rPr>
        <w:t xml:space="preserve"> </w:t>
      </w:r>
      <w:r w:rsidR="00D76D9C">
        <w:rPr>
          <w:sz w:val="28"/>
          <w:szCs w:val="28"/>
        </w:rPr>
        <w:t xml:space="preserve">puede </w:t>
      </w:r>
      <w:r w:rsidR="00E55A0D">
        <w:rPr>
          <w:sz w:val="28"/>
          <w:szCs w:val="28"/>
        </w:rPr>
        <w:t>ayuda</w:t>
      </w:r>
      <w:r w:rsidR="00711A95">
        <w:rPr>
          <w:sz w:val="28"/>
          <w:szCs w:val="28"/>
        </w:rPr>
        <w:t>r</w:t>
      </w:r>
      <w:r w:rsidR="00E55A0D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mejorar </w:t>
      </w:r>
      <w:r w:rsidR="005E431D">
        <w:rPr>
          <w:sz w:val="28"/>
          <w:szCs w:val="28"/>
        </w:rPr>
        <w:t xml:space="preserve">las relaciones con otras personas, </w:t>
      </w:r>
      <w:r w:rsidR="00711A95">
        <w:rPr>
          <w:sz w:val="28"/>
          <w:szCs w:val="28"/>
        </w:rPr>
        <w:t xml:space="preserve">tener </w:t>
      </w:r>
      <w:r w:rsidR="00E55A0D">
        <w:rPr>
          <w:sz w:val="28"/>
          <w:szCs w:val="28"/>
        </w:rPr>
        <w:t xml:space="preserve">un </w:t>
      </w:r>
      <w:r w:rsidR="005E431D">
        <w:rPr>
          <w:sz w:val="28"/>
          <w:szCs w:val="28"/>
        </w:rPr>
        <w:t xml:space="preserve">mejoramiento </w:t>
      </w:r>
      <w:proofErr w:type="gramStart"/>
      <w:r w:rsidR="005E431D">
        <w:rPr>
          <w:sz w:val="28"/>
          <w:szCs w:val="28"/>
        </w:rPr>
        <w:t xml:space="preserve">escolar, </w:t>
      </w:r>
      <w:r w:rsidR="00D76D9C">
        <w:rPr>
          <w:sz w:val="28"/>
          <w:szCs w:val="28"/>
        </w:rPr>
        <w:t xml:space="preserve"> u</w:t>
      </w:r>
      <w:proofErr w:type="gramEnd"/>
      <w:r w:rsidR="00D76D9C">
        <w:rPr>
          <w:sz w:val="28"/>
          <w:szCs w:val="28"/>
        </w:rPr>
        <w:t xml:space="preserve"> </w:t>
      </w:r>
      <w:r w:rsidR="005E431D">
        <w:rPr>
          <w:sz w:val="28"/>
          <w:szCs w:val="28"/>
        </w:rPr>
        <w:t>obtener solu</w:t>
      </w:r>
      <w:r w:rsidR="00D76D9C">
        <w:rPr>
          <w:sz w:val="28"/>
          <w:szCs w:val="28"/>
        </w:rPr>
        <w:t>ciones a problemas específicos. La terapia puede ayudarle a combatir la depresión, a no sentirse con mucha angustia o a</w:t>
      </w:r>
      <w:r w:rsidR="005E431D">
        <w:rPr>
          <w:sz w:val="28"/>
          <w:szCs w:val="28"/>
        </w:rPr>
        <w:t xml:space="preserve"> </w:t>
      </w:r>
      <w:r w:rsidR="00711A95">
        <w:rPr>
          <w:sz w:val="28"/>
          <w:szCs w:val="28"/>
        </w:rPr>
        <w:t xml:space="preserve">tener </w:t>
      </w:r>
      <w:r w:rsidR="00E55A0D" w:rsidRPr="00E55A0D">
        <w:rPr>
          <w:sz w:val="28"/>
          <w:szCs w:val="28"/>
        </w:rPr>
        <w:t>la</w:t>
      </w:r>
      <w:r w:rsidR="005E431D" w:rsidRPr="00E55A0D">
        <w:rPr>
          <w:sz w:val="28"/>
          <w:szCs w:val="28"/>
        </w:rPr>
        <w:t xml:space="preserve"> habilidad de </w:t>
      </w:r>
      <w:r w:rsidR="00D76D9C">
        <w:rPr>
          <w:sz w:val="28"/>
          <w:szCs w:val="28"/>
        </w:rPr>
        <w:t>elegir opciones sanas. La sever</w:t>
      </w:r>
      <w:r w:rsidR="002640DC">
        <w:rPr>
          <w:sz w:val="28"/>
          <w:szCs w:val="28"/>
        </w:rPr>
        <w:t>idad y las circunstancias de cad</w:t>
      </w:r>
      <w:r w:rsidR="00D76D9C">
        <w:rPr>
          <w:sz w:val="28"/>
          <w:szCs w:val="28"/>
        </w:rPr>
        <w:t xml:space="preserve">a </w:t>
      </w:r>
      <w:proofErr w:type="gramStart"/>
      <w:r w:rsidR="00D76D9C">
        <w:rPr>
          <w:sz w:val="28"/>
          <w:szCs w:val="28"/>
        </w:rPr>
        <w:t>paciente,</w:t>
      </w:r>
      <w:proofErr w:type="gramEnd"/>
      <w:r w:rsidR="00D76D9C">
        <w:rPr>
          <w:sz w:val="28"/>
          <w:szCs w:val="28"/>
        </w:rPr>
        <w:t xml:space="preserve"> no permiten garantizar un determinado resultado. </w:t>
      </w:r>
    </w:p>
    <w:p w14:paraId="3A6BADD1" w14:textId="77777777" w:rsidR="00F218B1" w:rsidRDefault="00F218B1" w:rsidP="000A5884">
      <w:pPr>
        <w:spacing w:after="0" w:line="240" w:lineRule="auto"/>
        <w:rPr>
          <w:sz w:val="28"/>
          <w:szCs w:val="28"/>
        </w:rPr>
      </w:pPr>
    </w:p>
    <w:p w14:paraId="4FF7F9C0" w14:textId="77777777" w:rsidR="009C118E" w:rsidRPr="00711A95" w:rsidRDefault="004C60B4" w:rsidP="000A5884">
      <w:pPr>
        <w:spacing w:after="0" w:line="240" w:lineRule="auto"/>
        <w:rPr>
          <w:sz w:val="28"/>
          <w:szCs w:val="28"/>
        </w:rPr>
      </w:pPr>
      <w:r w:rsidRPr="004C60B4">
        <w:rPr>
          <w:sz w:val="28"/>
          <w:szCs w:val="28"/>
        </w:rPr>
        <w:t xml:space="preserve">Durante el tratamiento psicoterapéutico, </w:t>
      </w:r>
      <w:r w:rsidR="005E3321">
        <w:rPr>
          <w:sz w:val="28"/>
          <w:szCs w:val="28"/>
        </w:rPr>
        <w:t>puede ser que</w:t>
      </w:r>
      <w:r w:rsidR="00711A95">
        <w:rPr>
          <w:sz w:val="28"/>
          <w:szCs w:val="28"/>
        </w:rPr>
        <w:t xml:space="preserve"> </w:t>
      </w:r>
      <w:r w:rsidR="00DE688F">
        <w:rPr>
          <w:sz w:val="28"/>
          <w:szCs w:val="28"/>
        </w:rPr>
        <w:t>surjan</w:t>
      </w:r>
      <w:r>
        <w:rPr>
          <w:sz w:val="28"/>
          <w:szCs w:val="28"/>
        </w:rPr>
        <w:t xml:space="preserve"> sentimientos de tristeza, frustración o ira ya que </w:t>
      </w:r>
      <w:r w:rsidR="00711A95">
        <w:rPr>
          <w:sz w:val="28"/>
          <w:szCs w:val="28"/>
        </w:rPr>
        <w:t>con su terapeuta platique</w:t>
      </w:r>
      <w:r w:rsidR="00DE688F">
        <w:rPr>
          <w:sz w:val="28"/>
          <w:szCs w:val="28"/>
        </w:rPr>
        <w:t>n</w:t>
      </w:r>
      <w:r w:rsidR="00711A95">
        <w:rPr>
          <w:sz w:val="28"/>
          <w:szCs w:val="28"/>
        </w:rPr>
        <w:t xml:space="preserve"> de </w:t>
      </w:r>
      <w:r w:rsidR="005E3321">
        <w:rPr>
          <w:sz w:val="28"/>
          <w:szCs w:val="28"/>
        </w:rPr>
        <w:t xml:space="preserve">sus síntomas </w:t>
      </w:r>
      <w:r w:rsidR="007859C8">
        <w:rPr>
          <w:sz w:val="28"/>
          <w:szCs w:val="28"/>
        </w:rPr>
        <w:t>psicológicos desagradables</w:t>
      </w:r>
      <w:r w:rsidR="00711A95">
        <w:rPr>
          <w:sz w:val="28"/>
          <w:szCs w:val="28"/>
        </w:rPr>
        <w:t>. Por otra parte, l</w:t>
      </w:r>
      <w:r w:rsidR="00711A95" w:rsidRPr="00711A95">
        <w:rPr>
          <w:sz w:val="28"/>
          <w:szCs w:val="28"/>
        </w:rPr>
        <w:t xml:space="preserve">as intervenciones </w:t>
      </w:r>
      <w:r w:rsidR="00712B39">
        <w:rPr>
          <w:sz w:val="28"/>
          <w:szCs w:val="28"/>
        </w:rPr>
        <w:t xml:space="preserve">terapéuticas </w:t>
      </w:r>
      <w:r w:rsidR="00DE688F">
        <w:rPr>
          <w:sz w:val="28"/>
          <w:szCs w:val="28"/>
        </w:rPr>
        <w:t>han sido diseñadas</w:t>
      </w:r>
      <w:r w:rsidR="00711A95" w:rsidRPr="00711A95">
        <w:rPr>
          <w:sz w:val="28"/>
          <w:szCs w:val="28"/>
        </w:rPr>
        <w:t xml:space="preserve"> para aliviar el sufrimiento</w:t>
      </w:r>
      <w:r w:rsidR="00DE688F">
        <w:rPr>
          <w:sz w:val="28"/>
          <w:szCs w:val="28"/>
        </w:rPr>
        <w:t xml:space="preserve"> a largo plazo</w:t>
      </w:r>
      <w:r w:rsidR="00711A95" w:rsidRPr="00711A95">
        <w:rPr>
          <w:sz w:val="28"/>
          <w:szCs w:val="28"/>
        </w:rPr>
        <w:t xml:space="preserve"> y favorecer cambios congruent</w:t>
      </w:r>
      <w:r w:rsidR="00421581">
        <w:rPr>
          <w:sz w:val="28"/>
          <w:szCs w:val="28"/>
        </w:rPr>
        <w:t>es con los objetivos del paciente</w:t>
      </w:r>
      <w:r w:rsidR="00DE688F">
        <w:rPr>
          <w:sz w:val="28"/>
          <w:szCs w:val="28"/>
        </w:rPr>
        <w:t>.</w:t>
      </w:r>
    </w:p>
    <w:p w14:paraId="773517E2" w14:textId="77777777" w:rsidR="00A428A6" w:rsidRDefault="0014328E" w:rsidP="00B6715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TERMINAR EL TRATAMIENTO </w:t>
      </w:r>
    </w:p>
    <w:p w14:paraId="4AE230D6" w14:textId="77777777" w:rsidR="0014328E" w:rsidRDefault="0014328E" w:rsidP="009C11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 su equipo de tratamiento, </w:t>
      </w:r>
      <w:r w:rsidR="007C3B3B">
        <w:rPr>
          <w:sz w:val="28"/>
          <w:szCs w:val="28"/>
        </w:rPr>
        <w:t xml:space="preserve">se </w:t>
      </w:r>
      <w:r>
        <w:rPr>
          <w:sz w:val="28"/>
          <w:szCs w:val="28"/>
        </w:rPr>
        <w:t>completar</w:t>
      </w:r>
      <w:r w:rsidR="006110FC">
        <w:rPr>
          <w:sz w:val="28"/>
          <w:szCs w:val="28"/>
        </w:rPr>
        <w:t>á</w:t>
      </w:r>
      <w:r>
        <w:rPr>
          <w:sz w:val="28"/>
          <w:szCs w:val="28"/>
        </w:rPr>
        <w:t xml:space="preserve"> lo siguiente para </w:t>
      </w:r>
      <w:r w:rsidR="007C3B3B">
        <w:rPr>
          <w:sz w:val="28"/>
          <w:szCs w:val="28"/>
        </w:rPr>
        <w:t>terminar el tratamiento psicoterapéutico y con una salida exitosa de SSG/OTTP (</w:t>
      </w:r>
      <w:proofErr w:type="gramStart"/>
      <w:r w:rsidR="007C3B3B">
        <w:rPr>
          <w:sz w:val="28"/>
          <w:szCs w:val="28"/>
        </w:rPr>
        <w:t>incluyendo</w:t>
      </w:r>
      <w:proofErr w:type="gramEnd"/>
      <w:r w:rsidR="007C3B3B">
        <w:rPr>
          <w:sz w:val="28"/>
          <w:szCs w:val="28"/>
        </w:rPr>
        <w:t xml:space="preserve"> pero no limitado a):</w:t>
      </w:r>
    </w:p>
    <w:p w14:paraId="627865C5" w14:textId="77777777" w:rsidR="00AA7761" w:rsidRDefault="007C3B3B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 plan de alta/transición </w:t>
      </w:r>
    </w:p>
    <w:p w14:paraId="3FE52336" w14:textId="77777777" w:rsidR="001A405E" w:rsidRPr="00404BAC" w:rsidRDefault="007C3B3B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Sesión terapéutica para cerrar los servicios </w:t>
      </w:r>
    </w:p>
    <w:p w14:paraId="5484B6FE" w14:textId="77777777" w:rsidR="00AA7761" w:rsidRDefault="00AD7EEE" w:rsidP="00AA7761">
      <w:pPr>
        <w:pStyle w:val="ListParagraph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Conexiones a recursos comunitarios, si es necesario</w:t>
      </w:r>
      <w:r w:rsidR="00D62045">
        <w:rPr>
          <w:sz w:val="28"/>
          <w:szCs w:val="28"/>
        </w:rPr>
        <w:t>.</w:t>
      </w:r>
    </w:p>
    <w:p w14:paraId="026D0917" w14:textId="77777777" w:rsidR="00AA7761" w:rsidRPr="00404BAC" w:rsidRDefault="00AA7761" w:rsidP="00AA7761">
      <w:pPr>
        <w:spacing w:after="0"/>
        <w:rPr>
          <w:sz w:val="28"/>
          <w:szCs w:val="28"/>
        </w:rPr>
      </w:pPr>
    </w:p>
    <w:p w14:paraId="2C027087" w14:textId="77777777" w:rsidR="00A428A6" w:rsidRDefault="00AD7EEE" w:rsidP="00B6715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PROCEDIMIENTO PARA REINGRESAR </w:t>
      </w:r>
    </w:p>
    <w:p w14:paraId="74A3B539" w14:textId="77777777" w:rsidR="00AD366F" w:rsidRPr="00AD366F" w:rsidRDefault="00AD7EEE" w:rsidP="00AD366F">
      <w:pPr>
        <w:spacing w:after="0"/>
        <w:rPr>
          <w:rFonts w:cs="Times New Roman"/>
          <w:sz w:val="28"/>
          <w:szCs w:val="28"/>
        </w:rPr>
      </w:pPr>
      <w:r w:rsidRPr="00AD7EEE">
        <w:rPr>
          <w:rFonts w:cs="Times New Roman"/>
          <w:sz w:val="28"/>
          <w:szCs w:val="28"/>
        </w:rPr>
        <w:t>Si su tratamie</w:t>
      </w:r>
      <w:r>
        <w:rPr>
          <w:rFonts w:cs="Times New Roman"/>
          <w:sz w:val="28"/>
          <w:szCs w:val="28"/>
        </w:rPr>
        <w:t>nto terapéutico termin</w:t>
      </w:r>
      <w:r w:rsidR="006110FC">
        <w:rPr>
          <w:rFonts w:cs="Times New Roman"/>
          <w:sz w:val="28"/>
          <w:szCs w:val="28"/>
        </w:rPr>
        <w:t>ó</w:t>
      </w:r>
      <w:r>
        <w:rPr>
          <w:rFonts w:cs="Times New Roman"/>
          <w:sz w:val="28"/>
          <w:szCs w:val="28"/>
        </w:rPr>
        <w:t xml:space="preserve"> o su caso se cerró </w:t>
      </w:r>
      <w:r w:rsidR="008D0E1A">
        <w:rPr>
          <w:rFonts w:cs="Times New Roman"/>
          <w:sz w:val="28"/>
          <w:szCs w:val="28"/>
        </w:rPr>
        <w:t>en</w:t>
      </w:r>
      <w:r>
        <w:rPr>
          <w:rFonts w:cs="Times New Roman"/>
          <w:sz w:val="28"/>
          <w:szCs w:val="28"/>
        </w:rPr>
        <w:t xml:space="preserve"> SSG/OTTP y quisiera regresar a recibir servicios, platique con su equipo de tratamiento para repasar el criterio de </w:t>
      </w:r>
      <w:r w:rsidR="00AD366F">
        <w:rPr>
          <w:rFonts w:cs="Times New Roman"/>
          <w:sz w:val="28"/>
          <w:szCs w:val="28"/>
        </w:rPr>
        <w:t xml:space="preserve">elegibilidad. Se le </w:t>
      </w:r>
      <w:r w:rsidR="008D0E1A">
        <w:rPr>
          <w:rFonts w:cs="Times New Roman"/>
          <w:sz w:val="28"/>
          <w:szCs w:val="28"/>
        </w:rPr>
        <w:t>dará</w:t>
      </w:r>
      <w:r w:rsidR="00AD366F">
        <w:rPr>
          <w:rFonts w:cs="Times New Roman"/>
          <w:sz w:val="28"/>
          <w:szCs w:val="28"/>
        </w:rPr>
        <w:t xml:space="preserve"> una cita para empezar el proceso </w:t>
      </w:r>
      <w:r w:rsidR="008D0E1A">
        <w:rPr>
          <w:rFonts w:cs="Times New Roman"/>
          <w:sz w:val="28"/>
          <w:szCs w:val="28"/>
        </w:rPr>
        <w:t xml:space="preserve">de </w:t>
      </w:r>
      <w:proofErr w:type="gramStart"/>
      <w:r w:rsidR="008D0E1A">
        <w:rPr>
          <w:rFonts w:cs="Times New Roman"/>
          <w:sz w:val="28"/>
          <w:szCs w:val="28"/>
        </w:rPr>
        <w:t>admisión  si</w:t>
      </w:r>
      <w:proofErr w:type="gramEnd"/>
      <w:r w:rsidR="008D0E1A">
        <w:rPr>
          <w:rFonts w:cs="Times New Roman"/>
          <w:sz w:val="28"/>
          <w:szCs w:val="28"/>
        </w:rPr>
        <w:t xml:space="preserve"> cumple con el criterio de elegibilidad. </w:t>
      </w:r>
    </w:p>
    <w:p w14:paraId="476C35CE" w14:textId="77777777" w:rsidR="008D0E1A" w:rsidRDefault="008D0E1A" w:rsidP="00404BAC">
      <w:pPr>
        <w:spacing w:after="0" w:line="240" w:lineRule="auto"/>
        <w:jc w:val="center"/>
        <w:rPr>
          <w:b/>
          <w:sz w:val="48"/>
          <w:szCs w:val="48"/>
        </w:rPr>
      </w:pPr>
    </w:p>
    <w:p w14:paraId="1D590178" w14:textId="77777777" w:rsidR="00BC5550" w:rsidRPr="00142DB8" w:rsidRDefault="008D0E1A" w:rsidP="00404BAC">
      <w:pPr>
        <w:spacing w:after="0" w:line="240" w:lineRule="auto"/>
        <w:jc w:val="center"/>
        <w:rPr>
          <w:b/>
          <w:sz w:val="48"/>
          <w:szCs w:val="48"/>
        </w:rPr>
      </w:pPr>
      <w:r w:rsidRPr="00142DB8">
        <w:rPr>
          <w:b/>
          <w:sz w:val="48"/>
          <w:szCs w:val="48"/>
        </w:rPr>
        <w:t xml:space="preserve">SU RESPONSIBILIDAD COMO PACIENTE </w:t>
      </w:r>
    </w:p>
    <w:p w14:paraId="7A9A2611" w14:textId="77777777" w:rsidR="00BC5550" w:rsidRPr="00142DB8" w:rsidRDefault="00BC5550" w:rsidP="00083422">
      <w:pPr>
        <w:spacing w:after="0" w:line="240" w:lineRule="auto"/>
      </w:pPr>
    </w:p>
    <w:p w14:paraId="06B35357" w14:textId="77777777" w:rsidR="00D847E8" w:rsidRPr="00B2045F" w:rsidRDefault="00D847E8" w:rsidP="00083422">
      <w:pPr>
        <w:spacing w:after="0" w:line="240" w:lineRule="auto"/>
        <w:rPr>
          <w:sz w:val="28"/>
          <w:szCs w:val="28"/>
        </w:rPr>
      </w:pPr>
      <w:r w:rsidRPr="00B2045F">
        <w:rPr>
          <w:sz w:val="28"/>
          <w:szCs w:val="28"/>
        </w:rPr>
        <w:t xml:space="preserve">Para </w:t>
      </w:r>
      <w:r w:rsidR="00B2045F" w:rsidRPr="00B2045F">
        <w:rPr>
          <w:sz w:val="28"/>
          <w:szCs w:val="28"/>
        </w:rPr>
        <w:t>poder ofrecerle el mejor tratamiento</w:t>
      </w:r>
      <w:r w:rsidR="00B2045F">
        <w:rPr>
          <w:sz w:val="28"/>
          <w:szCs w:val="28"/>
        </w:rPr>
        <w:t xml:space="preserve">, queremos asociarnos con usted a cada paso del camino. </w:t>
      </w:r>
      <w:r w:rsidR="00B2045F" w:rsidRPr="00DF714F">
        <w:rPr>
          <w:i/>
          <w:sz w:val="28"/>
          <w:szCs w:val="28"/>
        </w:rPr>
        <w:t>E</w:t>
      </w:r>
      <w:r w:rsidR="00DF714F" w:rsidRPr="00DF714F">
        <w:rPr>
          <w:i/>
          <w:sz w:val="28"/>
          <w:szCs w:val="28"/>
        </w:rPr>
        <w:t>l</w:t>
      </w:r>
      <w:r w:rsidR="00B2045F" w:rsidRPr="00DF714F">
        <w:rPr>
          <w:i/>
          <w:sz w:val="28"/>
          <w:szCs w:val="28"/>
        </w:rPr>
        <w:t xml:space="preserve"> aspecto </w:t>
      </w:r>
      <w:r w:rsidR="00DF714F" w:rsidRPr="00DF714F">
        <w:rPr>
          <w:i/>
          <w:sz w:val="28"/>
          <w:szCs w:val="28"/>
        </w:rPr>
        <w:t>más</w:t>
      </w:r>
      <w:r w:rsidR="00B2045F" w:rsidRPr="00DF714F">
        <w:rPr>
          <w:i/>
          <w:sz w:val="28"/>
          <w:szCs w:val="28"/>
        </w:rPr>
        <w:t xml:space="preserve"> importante del tratamiento terapéutico es usted.</w:t>
      </w:r>
      <w:r w:rsidR="00B2045F" w:rsidRPr="00142DB8">
        <w:rPr>
          <w:i/>
          <w:sz w:val="28"/>
          <w:szCs w:val="28"/>
        </w:rPr>
        <w:t xml:space="preserve">  </w:t>
      </w:r>
      <w:r w:rsidR="00B2045F" w:rsidRPr="00B2045F">
        <w:rPr>
          <w:sz w:val="28"/>
          <w:szCs w:val="28"/>
        </w:rPr>
        <w:t xml:space="preserve">Por lo </w:t>
      </w:r>
      <w:proofErr w:type="gramStart"/>
      <w:r w:rsidR="00B2045F" w:rsidRPr="00B2045F">
        <w:rPr>
          <w:sz w:val="28"/>
          <w:szCs w:val="28"/>
        </w:rPr>
        <w:t>tanto</w:t>
      </w:r>
      <w:proofErr w:type="gramEnd"/>
      <w:r w:rsidR="00B2045F" w:rsidRPr="00B2045F">
        <w:rPr>
          <w:sz w:val="28"/>
          <w:szCs w:val="28"/>
        </w:rPr>
        <w:t xml:space="preserve"> le pedimos </w:t>
      </w:r>
      <w:r w:rsidR="00DF714F">
        <w:rPr>
          <w:sz w:val="28"/>
          <w:szCs w:val="28"/>
        </w:rPr>
        <w:t xml:space="preserve">que regularmente se comunique con nosotros. En caso de </w:t>
      </w:r>
      <w:r w:rsidR="006110FC">
        <w:rPr>
          <w:sz w:val="28"/>
          <w:szCs w:val="28"/>
        </w:rPr>
        <w:t xml:space="preserve">que sea </w:t>
      </w:r>
      <w:r w:rsidR="00DF714F">
        <w:rPr>
          <w:sz w:val="28"/>
          <w:szCs w:val="28"/>
        </w:rPr>
        <w:t>menor</w:t>
      </w:r>
      <w:r w:rsidR="006110FC">
        <w:rPr>
          <w:sz w:val="28"/>
          <w:szCs w:val="28"/>
        </w:rPr>
        <w:t xml:space="preserve"> de edad</w:t>
      </w:r>
      <w:r w:rsidR="00DF714F">
        <w:rPr>
          <w:sz w:val="28"/>
          <w:szCs w:val="28"/>
        </w:rPr>
        <w:t xml:space="preserve">, que el padre o guardián se comunique con nosotros. Para que todo fluya, le pedimos lo siguiente: </w:t>
      </w:r>
    </w:p>
    <w:p w14:paraId="2890D925" w14:textId="77777777" w:rsidR="00866C20" w:rsidRPr="00142DB8" w:rsidRDefault="00866C20" w:rsidP="000A5884">
      <w:pPr>
        <w:spacing w:after="0" w:line="240" w:lineRule="auto"/>
        <w:rPr>
          <w:sz w:val="28"/>
          <w:szCs w:val="28"/>
        </w:rPr>
      </w:pPr>
    </w:p>
    <w:p w14:paraId="57E71E2E" w14:textId="77777777" w:rsidR="00215094" w:rsidRPr="00404BAC" w:rsidRDefault="00DF714F" w:rsidP="000A58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Por favor</w:t>
      </w:r>
      <w:r w:rsidR="00215094" w:rsidRPr="00404BAC">
        <w:rPr>
          <w:sz w:val="28"/>
          <w:szCs w:val="28"/>
        </w:rPr>
        <w:t xml:space="preserve">, </w:t>
      </w:r>
    </w:p>
    <w:p w14:paraId="587DBE53" w14:textId="77777777" w:rsidR="00215094" w:rsidRPr="00DF714F" w:rsidRDefault="00DF714F" w:rsidP="000A588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F714F">
        <w:rPr>
          <w:sz w:val="28"/>
          <w:szCs w:val="28"/>
        </w:rPr>
        <w:t>Asista a sus citas con su equipo de tratamiento</w:t>
      </w:r>
      <w:r w:rsidR="00FD2B8B" w:rsidRPr="00DF714F">
        <w:rPr>
          <w:sz w:val="28"/>
          <w:szCs w:val="28"/>
        </w:rPr>
        <w:t>.</w:t>
      </w:r>
    </w:p>
    <w:p w14:paraId="6AFB5A67" w14:textId="77777777" w:rsidR="00215094" w:rsidRPr="00D847E8" w:rsidRDefault="00DF714F" w:rsidP="00DF714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  <w:lang w:val="en-US"/>
        </w:rPr>
      </w:pPr>
      <w:r w:rsidRPr="00DF714F">
        <w:rPr>
          <w:sz w:val="28"/>
          <w:szCs w:val="28"/>
        </w:rPr>
        <w:t xml:space="preserve">Si desea cancelar o cambiar la hora de su cita, </w:t>
      </w:r>
      <w:r w:rsidRPr="00DF714F">
        <w:rPr>
          <w:i/>
          <w:sz w:val="28"/>
          <w:szCs w:val="28"/>
        </w:rPr>
        <w:t>por favor comuníquese con un miembro de su equipo de tratamiento lo más pronto posible</w:t>
      </w:r>
      <w:r>
        <w:rPr>
          <w:sz w:val="28"/>
          <w:szCs w:val="28"/>
        </w:rPr>
        <w:t xml:space="preserve">. Esto nos ayudara en reprogramar su cita. </w:t>
      </w:r>
    </w:p>
    <w:p w14:paraId="47C822F8" w14:textId="77777777" w:rsidR="00215094" w:rsidRPr="00DF714F" w:rsidRDefault="00215094" w:rsidP="000A5884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F714F">
        <w:rPr>
          <w:sz w:val="28"/>
          <w:szCs w:val="28"/>
        </w:rPr>
        <w:t>Inform</w:t>
      </w:r>
      <w:r w:rsidR="00DF714F" w:rsidRPr="00DF714F">
        <w:rPr>
          <w:sz w:val="28"/>
          <w:szCs w:val="28"/>
        </w:rPr>
        <w:t>arle a su equipo de tratamiento si hay cambios con su número de teléfono o domicilio.</w:t>
      </w:r>
      <w:r w:rsidR="00DF714F">
        <w:rPr>
          <w:sz w:val="28"/>
          <w:szCs w:val="28"/>
        </w:rPr>
        <w:t xml:space="preserve"> </w:t>
      </w:r>
    </w:p>
    <w:p w14:paraId="63F2602E" w14:textId="77777777" w:rsidR="00A831FD" w:rsidRPr="00DF714F" w:rsidRDefault="00A831FD" w:rsidP="000A5884">
      <w:pPr>
        <w:spacing w:after="0" w:line="240" w:lineRule="auto"/>
        <w:rPr>
          <w:sz w:val="28"/>
          <w:szCs w:val="28"/>
        </w:rPr>
      </w:pPr>
    </w:p>
    <w:p w14:paraId="6460A79D" w14:textId="77777777" w:rsidR="00A831FD" w:rsidRDefault="00290214" w:rsidP="00F429D8">
      <w:pPr>
        <w:spacing w:after="0" w:line="240" w:lineRule="auto"/>
        <w:rPr>
          <w:sz w:val="28"/>
          <w:szCs w:val="28"/>
        </w:rPr>
      </w:pPr>
      <w:r w:rsidRPr="00290214">
        <w:rPr>
          <w:sz w:val="28"/>
          <w:szCs w:val="28"/>
        </w:rPr>
        <w:t xml:space="preserve">Entendemos que hay </w:t>
      </w:r>
      <w:r w:rsidR="00142DB8" w:rsidRPr="00290214">
        <w:rPr>
          <w:sz w:val="28"/>
          <w:szCs w:val="28"/>
        </w:rPr>
        <w:t>circunstancias</w:t>
      </w:r>
      <w:r w:rsidRPr="00290214">
        <w:rPr>
          <w:sz w:val="28"/>
          <w:szCs w:val="28"/>
        </w:rPr>
        <w:t xml:space="preserve"> que </w:t>
      </w:r>
      <w:r w:rsidR="00142DB8" w:rsidRPr="00290214">
        <w:rPr>
          <w:sz w:val="28"/>
          <w:szCs w:val="28"/>
        </w:rPr>
        <w:t>están</w:t>
      </w:r>
      <w:r w:rsidRPr="00290214">
        <w:rPr>
          <w:sz w:val="28"/>
          <w:szCs w:val="28"/>
        </w:rPr>
        <w:t xml:space="preserve"> fuera de su </w:t>
      </w:r>
      <w:proofErr w:type="gramStart"/>
      <w:r w:rsidRPr="00290214">
        <w:rPr>
          <w:sz w:val="28"/>
          <w:szCs w:val="28"/>
        </w:rPr>
        <w:t xml:space="preserve">control,  </w:t>
      </w:r>
      <w:r>
        <w:rPr>
          <w:sz w:val="28"/>
          <w:szCs w:val="28"/>
        </w:rPr>
        <w:t>pero</w:t>
      </w:r>
      <w:proofErr w:type="gramEnd"/>
      <w:r>
        <w:rPr>
          <w:sz w:val="28"/>
          <w:szCs w:val="28"/>
        </w:rPr>
        <w:t xml:space="preserve"> si toma el tiempo de comun</w:t>
      </w:r>
      <w:r w:rsidR="00142DB8">
        <w:rPr>
          <w:sz w:val="28"/>
          <w:szCs w:val="28"/>
        </w:rPr>
        <w:t xml:space="preserve">icarse con nosotros, podemos ayudarle </w:t>
      </w:r>
      <w:r w:rsidR="006110FC">
        <w:rPr>
          <w:sz w:val="28"/>
          <w:szCs w:val="28"/>
        </w:rPr>
        <w:t xml:space="preserve">de la mejor manera. </w:t>
      </w:r>
    </w:p>
    <w:p w14:paraId="6B0B293E" w14:textId="77777777" w:rsidR="006110FC" w:rsidRPr="00F429D8" w:rsidRDefault="006110FC" w:rsidP="00F429D8">
      <w:pPr>
        <w:spacing w:after="0" w:line="240" w:lineRule="auto"/>
        <w:rPr>
          <w:sz w:val="28"/>
          <w:szCs w:val="28"/>
        </w:rPr>
      </w:pPr>
    </w:p>
    <w:p w14:paraId="263A2F5A" w14:textId="77777777" w:rsidR="00B33F03" w:rsidRPr="00F429D8" w:rsidRDefault="008B3D31" w:rsidP="00B6715F">
      <w:pPr>
        <w:spacing w:after="0" w:line="240" w:lineRule="auto"/>
        <w:jc w:val="center"/>
        <w:rPr>
          <w:b/>
          <w:sz w:val="36"/>
          <w:szCs w:val="36"/>
        </w:rPr>
      </w:pPr>
      <w:r w:rsidRPr="00F429D8">
        <w:rPr>
          <w:b/>
          <w:sz w:val="36"/>
          <w:szCs w:val="36"/>
        </w:rPr>
        <w:lastRenderedPageBreak/>
        <w:t>ASISTIR/ CANCELAR SU CITAS</w:t>
      </w:r>
    </w:p>
    <w:p w14:paraId="2137650A" w14:textId="77777777" w:rsidR="00215094" w:rsidRPr="005A2878" w:rsidRDefault="00142DB8" w:rsidP="007C53F4">
      <w:pPr>
        <w:spacing w:after="0"/>
        <w:rPr>
          <w:rFonts w:cs="Times New Roman"/>
          <w:sz w:val="28"/>
          <w:szCs w:val="28"/>
        </w:rPr>
      </w:pPr>
      <w:r w:rsidRPr="007C53F4">
        <w:rPr>
          <w:sz w:val="28"/>
          <w:szCs w:val="28"/>
        </w:rPr>
        <w:t xml:space="preserve">Usted y su equipo de tratamiento </w:t>
      </w:r>
      <w:r w:rsidR="007C53F4" w:rsidRPr="007C53F4">
        <w:rPr>
          <w:sz w:val="28"/>
          <w:szCs w:val="28"/>
        </w:rPr>
        <w:t>escogerán</w:t>
      </w:r>
      <w:r w:rsidRPr="007C53F4">
        <w:rPr>
          <w:sz w:val="28"/>
          <w:szCs w:val="28"/>
        </w:rPr>
        <w:t xml:space="preserve"> un tiempo y lugar apropiado para </w:t>
      </w:r>
      <w:r w:rsidR="007C53F4" w:rsidRPr="007C53F4">
        <w:rPr>
          <w:sz w:val="28"/>
          <w:szCs w:val="28"/>
        </w:rPr>
        <w:t>sus citas terapéuticas</w:t>
      </w:r>
      <w:r w:rsidRPr="00F429D8">
        <w:rPr>
          <w:sz w:val="28"/>
          <w:szCs w:val="28"/>
        </w:rPr>
        <w:t xml:space="preserve">. </w:t>
      </w:r>
      <w:r w:rsidRPr="00142DB8">
        <w:rPr>
          <w:sz w:val="28"/>
          <w:szCs w:val="28"/>
        </w:rPr>
        <w:t xml:space="preserve">Si usted necesita cancelar o reprogramar su cita, por favor </w:t>
      </w:r>
      <w:r w:rsidR="007C53F4" w:rsidRPr="00142DB8">
        <w:rPr>
          <w:sz w:val="28"/>
          <w:szCs w:val="28"/>
        </w:rPr>
        <w:t>comuníquese</w:t>
      </w:r>
      <w:r w:rsidRPr="00142DB8">
        <w:rPr>
          <w:sz w:val="28"/>
          <w:szCs w:val="28"/>
        </w:rPr>
        <w:t xml:space="preserve"> con un miembro de su equipo </w:t>
      </w:r>
      <w:r>
        <w:rPr>
          <w:sz w:val="28"/>
          <w:szCs w:val="28"/>
        </w:rPr>
        <w:t>en cuanto pueda. Si e</w:t>
      </w:r>
      <w:r w:rsidR="006110FC">
        <w:rPr>
          <w:sz w:val="28"/>
          <w:szCs w:val="28"/>
        </w:rPr>
        <w:t xml:space="preserve">s </w:t>
      </w:r>
      <w:r>
        <w:rPr>
          <w:sz w:val="28"/>
          <w:szCs w:val="28"/>
        </w:rPr>
        <w:t>posible, cancele su cita</w:t>
      </w:r>
      <w:r w:rsidRPr="00142DB8">
        <w:rPr>
          <w:sz w:val="28"/>
          <w:szCs w:val="28"/>
        </w:rPr>
        <w:t xml:space="preserve"> antes de la hora programada.</w:t>
      </w:r>
      <w:r>
        <w:rPr>
          <w:sz w:val="28"/>
          <w:szCs w:val="28"/>
        </w:rPr>
        <w:t xml:space="preserve"> Queremos que obtenga el mejor tratamiento y servicios, </w:t>
      </w:r>
      <w:r w:rsidR="007C53F4">
        <w:rPr>
          <w:sz w:val="28"/>
          <w:szCs w:val="28"/>
        </w:rPr>
        <w:t>por eso</w:t>
      </w:r>
      <w:r>
        <w:rPr>
          <w:sz w:val="28"/>
          <w:szCs w:val="28"/>
        </w:rPr>
        <w:t xml:space="preserve"> es importante </w:t>
      </w:r>
      <w:r w:rsidR="006110FC">
        <w:rPr>
          <w:sz w:val="28"/>
          <w:szCs w:val="28"/>
        </w:rPr>
        <w:t>que asista</w:t>
      </w:r>
      <w:r w:rsidR="007C53F4">
        <w:rPr>
          <w:sz w:val="28"/>
          <w:szCs w:val="28"/>
        </w:rPr>
        <w:t xml:space="preserve"> consistentemente</w:t>
      </w:r>
      <w:r>
        <w:rPr>
          <w:sz w:val="28"/>
          <w:szCs w:val="28"/>
        </w:rPr>
        <w:t xml:space="preserve"> a sus </w:t>
      </w:r>
      <w:r w:rsidR="007C53F4">
        <w:rPr>
          <w:sz w:val="28"/>
          <w:szCs w:val="28"/>
        </w:rPr>
        <w:t xml:space="preserve">citas. Si no puede llegar a su cita, por favor llame a un miembro de su equipo de tratamiento dentro de 24 horas.  </w:t>
      </w:r>
    </w:p>
    <w:p w14:paraId="652C0633" w14:textId="77777777" w:rsidR="00B6715F" w:rsidRPr="005A2878" w:rsidRDefault="00B6715F" w:rsidP="00B6715F">
      <w:pPr>
        <w:spacing w:after="0"/>
        <w:rPr>
          <w:rFonts w:cs="Times New Roman"/>
          <w:sz w:val="28"/>
          <w:szCs w:val="28"/>
        </w:rPr>
      </w:pPr>
    </w:p>
    <w:p w14:paraId="64F6BD00" w14:textId="77777777" w:rsidR="00135E04" w:rsidRPr="008B3D31" w:rsidRDefault="006110FC" w:rsidP="00C83F09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Al faltar</w:t>
      </w:r>
      <w:r w:rsidR="00135E04" w:rsidRPr="008B3D31">
        <w:rPr>
          <w:rFonts w:cs="Times New Roman"/>
          <w:b/>
          <w:sz w:val="28"/>
          <w:szCs w:val="28"/>
        </w:rPr>
        <w:t xml:space="preserve"> tres (3) citas </w:t>
      </w:r>
      <w:r w:rsidR="008B3D31" w:rsidRPr="008B3D31">
        <w:rPr>
          <w:rFonts w:cs="Times New Roman"/>
          <w:b/>
          <w:sz w:val="28"/>
          <w:szCs w:val="28"/>
        </w:rPr>
        <w:t>consecutivas</w:t>
      </w:r>
      <w:r w:rsidR="00135E04" w:rsidRPr="008B3D31">
        <w:rPr>
          <w:rFonts w:cs="Times New Roman"/>
          <w:b/>
          <w:sz w:val="28"/>
          <w:szCs w:val="28"/>
        </w:rPr>
        <w:t xml:space="preserve"> </w:t>
      </w:r>
      <w:r w:rsidR="00BC487A" w:rsidRPr="008B3D31">
        <w:rPr>
          <w:rFonts w:cs="Times New Roman"/>
          <w:b/>
          <w:sz w:val="28"/>
          <w:szCs w:val="28"/>
        </w:rPr>
        <w:t>s</w:t>
      </w:r>
      <w:r w:rsidR="008B3D31" w:rsidRPr="008B3D31">
        <w:rPr>
          <w:rFonts w:cs="Times New Roman"/>
          <w:b/>
          <w:sz w:val="28"/>
          <w:szCs w:val="28"/>
        </w:rPr>
        <w:t>in cancelar o</w:t>
      </w:r>
      <w:r w:rsidR="00BC487A" w:rsidRPr="008B3D31">
        <w:rPr>
          <w:rFonts w:cs="Times New Roman"/>
          <w:b/>
          <w:sz w:val="28"/>
          <w:szCs w:val="28"/>
        </w:rPr>
        <w:t xml:space="preserve"> reprogramar</w:t>
      </w:r>
      <w:r>
        <w:rPr>
          <w:rFonts w:cs="Times New Roman"/>
          <w:b/>
          <w:sz w:val="28"/>
          <w:szCs w:val="28"/>
        </w:rPr>
        <w:t xml:space="preserve"> </w:t>
      </w:r>
      <w:r w:rsidR="00135E04" w:rsidRPr="008B3D31">
        <w:rPr>
          <w:rFonts w:cs="Times New Roman"/>
          <w:b/>
          <w:sz w:val="28"/>
          <w:szCs w:val="28"/>
        </w:rPr>
        <w:t xml:space="preserve">y/o no podemos </w:t>
      </w:r>
      <w:r w:rsidR="008B3D31" w:rsidRPr="008B3D31">
        <w:rPr>
          <w:rFonts w:cs="Times New Roman"/>
          <w:b/>
          <w:sz w:val="28"/>
          <w:szCs w:val="28"/>
        </w:rPr>
        <w:t xml:space="preserve">comunicarnos con usted durante este tiempo, asumiremos que usted ya no está interesado en recibir </w:t>
      </w:r>
      <w:proofErr w:type="gramStart"/>
      <w:r w:rsidR="008B3D31" w:rsidRPr="008B3D31">
        <w:rPr>
          <w:rFonts w:cs="Times New Roman"/>
          <w:b/>
          <w:sz w:val="28"/>
          <w:szCs w:val="28"/>
        </w:rPr>
        <w:t>servicios  y</w:t>
      </w:r>
      <w:proofErr w:type="gramEnd"/>
      <w:r w:rsidR="008B3D31" w:rsidRPr="008B3D31">
        <w:rPr>
          <w:rFonts w:cs="Times New Roman"/>
          <w:b/>
          <w:sz w:val="28"/>
          <w:szCs w:val="28"/>
        </w:rPr>
        <w:t xml:space="preserve"> empezaremos e</w:t>
      </w:r>
      <w:r>
        <w:rPr>
          <w:rFonts w:cs="Times New Roman"/>
          <w:b/>
          <w:sz w:val="28"/>
          <w:szCs w:val="28"/>
        </w:rPr>
        <w:t>l</w:t>
      </w:r>
      <w:r w:rsidR="008B3D31" w:rsidRPr="008B3D31">
        <w:rPr>
          <w:rFonts w:cs="Times New Roman"/>
          <w:b/>
          <w:sz w:val="28"/>
          <w:szCs w:val="28"/>
        </w:rPr>
        <w:t xml:space="preserve"> proceso para terminar sus servicios y cerrar el caso. </w:t>
      </w:r>
    </w:p>
    <w:p w14:paraId="68BD871C" w14:textId="77777777" w:rsidR="009C118E" w:rsidRPr="005A2878" w:rsidRDefault="009C118E" w:rsidP="00C83F09">
      <w:pPr>
        <w:spacing w:after="0"/>
        <w:rPr>
          <w:rFonts w:cs="Times New Roman"/>
          <w:sz w:val="28"/>
          <w:szCs w:val="28"/>
        </w:rPr>
      </w:pPr>
    </w:p>
    <w:p w14:paraId="49F51C68" w14:textId="77777777" w:rsidR="00866C20" w:rsidRPr="005A2878" w:rsidRDefault="00866C20" w:rsidP="008C02C8">
      <w:pPr>
        <w:spacing w:after="0" w:line="240" w:lineRule="auto"/>
        <w:rPr>
          <w:rFonts w:ascii="Agency FB" w:hAnsi="Agency FB"/>
          <w:sz w:val="28"/>
          <w:szCs w:val="28"/>
        </w:rPr>
      </w:pPr>
    </w:p>
    <w:p w14:paraId="5B4F9673" w14:textId="77777777" w:rsidR="00812810" w:rsidRPr="008B3D31" w:rsidRDefault="008B3D31" w:rsidP="000C217A">
      <w:pPr>
        <w:spacing w:after="0" w:line="240" w:lineRule="auto"/>
        <w:jc w:val="center"/>
        <w:rPr>
          <w:rFonts w:ascii="Agency FB" w:hAnsi="Agency FB"/>
          <w:b/>
          <w:sz w:val="48"/>
          <w:szCs w:val="48"/>
        </w:rPr>
      </w:pPr>
      <w:r w:rsidRPr="008B3D31">
        <w:rPr>
          <w:rFonts w:cs="Times New Roman"/>
          <w:b/>
          <w:sz w:val="48"/>
          <w:szCs w:val="48"/>
        </w:rPr>
        <w:t>PARA SU SEGURIDAD</w:t>
      </w:r>
      <w:r w:rsidRPr="008B3D31">
        <w:rPr>
          <w:rFonts w:ascii="Agency FB" w:hAnsi="Agency FB"/>
          <w:b/>
          <w:sz w:val="48"/>
          <w:szCs w:val="48"/>
        </w:rPr>
        <w:tab/>
      </w:r>
    </w:p>
    <w:p w14:paraId="174B9D5C" w14:textId="77777777" w:rsidR="00BA7B65" w:rsidRPr="008B3D31" w:rsidRDefault="00BA7B65" w:rsidP="000A5884">
      <w:pPr>
        <w:spacing w:after="0" w:line="240" w:lineRule="auto"/>
        <w:rPr>
          <w:sz w:val="28"/>
          <w:szCs w:val="28"/>
        </w:rPr>
      </w:pPr>
    </w:p>
    <w:p w14:paraId="4AE09542" w14:textId="77777777" w:rsidR="008B3D31" w:rsidRDefault="008B3D31" w:rsidP="000A5884">
      <w:pPr>
        <w:spacing w:after="0" w:line="240" w:lineRule="auto"/>
        <w:rPr>
          <w:sz w:val="28"/>
          <w:szCs w:val="28"/>
        </w:rPr>
      </w:pPr>
      <w:r w:rsidRPr="008B3D31">
        <w:rPr>
          <w:sz w:val="28"/>
          <w:szCs w:val="28"/>
        </w:rPr>
        <w:t xml:space="preserve">Para asegurar la comodidad y seguridad de usted y otros, </w:t>
      </w:r>
      <w:r w:rsidR="006110FC">
        <w:rPr>
          <w:sz w:val="28"/>
          <w:szCs w:val="28"/>
        </w:rPr>
        <w:t xml:space="preserve">haga el </w:t>
      </w:r>
      <w:r w:rsidRPr="008B3D31">
        <w:rPr>
          <w:sz w:val="28"/>
          <w:szCs w:val="28"/>
        </w:rPr>
        <w:t xml:space="preserve">favor </w:t>
      </w:r>
      <w:r>
        <w:rPr>
          <w:sz w:val="28"/>
          <w:szCs w:val="28"/>
        </w:rPr>
        <w:t>de aplicar las siguientes expectativas cuando esté recibiendo servicios de SSG/OTTP</w:t>
      </w:r>
      <w:r w:rsidR="00164825">
        <w:rPr>
          <w:sz w:val="28"/>
          <w:szCs w:val="28"/>
        </w:rPr>
        <w:t xml:space="preserve"> </w:t>
      </w:r>
      <w:r w:rsidR="00164825" w:rsidRPr="00164825">
        <w:rPr>
          <w:sz w:val="28"/>
          <w:szCs w:val="28"/>
        </w:rPr>
        <w:t xml:space="preserve">incluyendo, pero </w:t>
      </w:r>
      <w:r w:rsidR="00164825">
        <w:rPr>
          <w:sz w:val="28"/>
          <w:szCs w:val="28"/>
        </w:rPr>
        <w:t>no limitadas</w:t>
      </w:r>
      <w:r w:rsidR="00164825" w:rsidRPr="00164825">
        <w:rPr>
          <w:sz w:val="28"/>
          <w:szCs w:val="28"/>
        </w:rPr>
        <w:t xml:space="preserve"> a las siguientes</w:t>
      </w:r>
      <w:r w:rsidR="00164825">
        <w:rPr>
          <w:sz w:val="28"/>
          <w:szCs w:val="28"/>
        </w:rPr>
        <w:t>:</w:t>
      </w:r>
      <w:r>
        <w:rPr>
          <w:sz w:val="28"/>
          <w:szCs w:val="28"/>
        </w:rPr>
        <w:t xml:space="preserve"> en la oficina, en la comunidad, escuelas y vehículos. </w:t>
      </w:r>
    </w:p>
    <w:p w14:paraId="24CADFB7" w14:textId="77777777" w:rsidR="00812810" w:rsidRPr="005A2878" w:rsidRDefault="00812810" w:rsidP="005E2911">
      <w:pPr>
        <w:spacing w:after="0" w:line="240" w:lineRule="auto"/>
        <w:rPr>
          <w:b/>
          <w:sz w:val="36"/>
          <w:szCs w:val="36"/>
        </w:rPr>
      </w:pPr>
    </w:p>
    <w:p w14:paraId="15F5480C" w14:textId="77777777" w:rsidR="00B6715F" w:rsidRDefault="0056071D" w:rsidP="00B91131">
      <w:pPr>
        <w:spacing w:after="0" w:line="240" w:lineRule="auto"/>
        <w:jc w:val="center"/>
        <w:rPr>
          <w:b/>
          <w:sz w:val="36"/>
          <w:szCs w:val="36"/>
        </w:rPr>
      </w:pPr>
      <w:r w:rsidRPr="00F429D8">
        <w:rPr>
          <w:b/>
          <w:sz w:val="36"/>
          <w:szCs w:val="36"/>
        </w:rPr>
        <w:t>RESPETO / CODIGO DE CONDUCTA</w:t>
      </w:r>
    </w:p>
    <w:p w14:paraId="7DD9C2A8" w14:textId="77777777" w:rsidR="00F429D8" w:rsidRPr="00577A5D" w:rsidRDefault="00F429D8" w:rsidP="00BA7B65">
      <w:pPr>
        <w:spacing w:after="0" w:line="240" w:lineRule="auto"/>
        <w:rPr>
          <w:sz w:val="28"/>
          <w:szCs w:val="28"/>
        </w:rPr>
      </w:pPr>
      <w:r w:rsidRPr="00F429D8">
        <w:rPr>
          <w:sz w:val="28"/>
          <w:szCs w:val="28"/>
        </w:rPr>
        <w:t xml:space="preserve">SSG/OTTP </w:t>
      </w:r>
      <w:r>
        <w:rPr>
          <w:sz w:val="28"/>
          <w:szCs w:val="28"/>
        </w:rPr>
        <w:t xml:space="preserve">se compromete a proveerles a nuestros pacientes un ambiente justo y digno.  Para poder participar en servicios, es importante seguir los </w:t>
      </w:r>
      <w:r w:rsidRPr="00F429D8">
        <w:rPr>
          <w:sz w:val="28"/>
          <w:szCs w:val="28"/>
        </w:rPr>
        <w:t>códigos de conducta y procedimientos establecidos</w:t>
      </w:r>
      <w:r>
        <w:rPr>
          <w:sz w:val="28"/>
          <w:szCs w:val="28"/>
        </w:rPr>
        <w:t xml:space="preserve">. </w:t>
      </w:r>
      <w:r w:rsidRPr="00577A5D">
        <w:rPr>
          <w:sz w:val="28"/>
          <w:szCs w:val="28"/>
        </w:rPr>
        <w:t>Como un paciente, tendrá que mante</w:t>
      </w:r>
      <w:r w:rsidR="00421581">
        <w:rPr>
          <w:sz w:val="28"/>
          <w:szCs w:val="28"/>
        </w:rPr>
        <w:t>ne</w:t>
      </w:r>
      <w:r w:rsidRPr="00577A5D">
        <w:rPr>
          <w:sz w:val="28"/>
          <w:szCs w:val="28"/>
        </w:rPr>
        <w:t>r</w:t>
      </w:r>
      <w:r w:rsidR="00577A5D" w:rsidRPr="00577A5D">
        <w:rPr>
          <w:sz w:val="28"/>
          <w:szCs w:val="28"/>
        </w:rPr>
        <w:t xml:space="preserve"> lo siguiente en mente para </w:t>
      </w:r>
      <w:r w:rsidR="00577A5D">
        <w:rPr>
          <w:sz w:val="28"/>
          <w:szCs w:val="28"/>
        </w:rPr>
        <w:t xml:space="preserve">poder continuar </w:t>
      </w:r>
      <w:r w:rsidR="006110FC">
        <w:rPr>
          <w:sz w:val="28"/>
          <w:szCs w:val="28"/>
        </w:rPr>
        <w:t>recibiendo</w:t>
      </w:r>
      <w:r w:rsidR="00577A5D">
        <w:rPr>
          <w:sz w:val="28"/>
          <w:szCs w:val="28"/>
        </w:rPr>
        <w:t xml:space="preserve"> servicios (incluyendo, pero no limitado a): </w:t>
      </w:r>
    </w:p>
    <w:p w14:paraId="260DA01E" w14:textId="77777777" w:rsidR="00F429D8" w:rsidRPr="00577A5D" w:rsidRDefault="00F429D8" w:rsidP="00BA7B65">
      <w:pPr>
        <w:spacing w:after="0" w:line="240" w:lineRule="auto"/>
        <w:rPr>
          <w:sz w:val="28"/>
          <w:szCs w:val="28"/>
        </w:rPr>
      </w:pPr>
    </w:p>
    <w:p w14:paraId="73C466C0" w14:textId="77777777" w:rsidR="00577A5D" w:rsidRPr="00577A5D" w:rsidRDefault="00C925AB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 abstendrá de</w:t>
      </w:r>
      <w:r w:rsidR="00577A5D" w:rsidRPr="00577A5D">
        <w:rPr>
          <w:sz w:val="28"/>
          <w:szCs w:val="28"/>
        </w:rPr>
        <w:t xml:space="preserve"> usar lenguaje abusivo hacia un miembro del personal, un voluntario u otro paciente. </w:t>
      </w:r>
    </w:p>
    <w:p w14:paraId="50A6DB5F" w14:textId="77777777" w:rsidR="00577A5D" w:rsidRPr="00577A5D" w:rsidRDefault="00577A5D" w:rsidP="00577A5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77A5D">
        <w:rPr>
          <w:sz w:val="28"/>
          <w:szCs w:val="28"/>
        </w:rPr>
        <w:t xml:space="preserve">No deberá ser irrespetuoso a un miembro del personal, un voluntario u otro paciente. </w:t>
      </w:r>
    </w:p>
    <w:p w14:paraId="2C3A9CA9" w14:textId="77777777" w:rsidR="001F5384" w:rsidRPr="00577A5D" w:rsidRDefault="001F5384" w:rsidP="00577A5D">
      <w:pPr>
        <w:pStyle w:val="ListParagraph"/>
        <w:spacing w:after="0" w:line="240" w:lineRule="auto"/>
        <w:rPr>
          <w:sz w:val="28"/>
          <w:szCs w:val="28"/>
        </w:rPr>
      </w:pPr>
    </w:p>
    <w:p w14:paraId="5F98CE5E" w14:textId="77777777" w:rsidR="00577A5D" w:rsidRPr="00577A5D" w:rsidRDefault="001F5384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77A5D">
        <w:rPr>
          <w:sz w:val="28"/>
          <w:szCs w:val="28"/>
        </w:rPr>
        <w:lastRenderedPageBreak/>
        <w:t xml:space="preserve">No </w:t>
      </w:r>
      <w:r w:rsidR="00577A5D" w:rsidRPr="00577A5D">
        <w:rPr>
          <w:sz w:val="28"/>
          <w:szCs w:val="28"/>
        </w:rPr>
        <w:t xml:space="preserve">deberá acosar a un miembro del personal, un voluntario u otro paciente </w:t>
      </w:r>
      <w:proofErr w:type="gramStart"/>
      <w:r w:rsidR="00577A5D" w:rsidRPr="00577A5D">
        <w:rPr>
          <w:sz w:val="28"/>
          <w:szCs w:val="28"/>
        </w:rPr>
        <w:t xml:space="preserve">verbalmente, físicamente o </w:t>
      </w:r>
      <w:r w:rsidR="00577A5D">
        <w:rPr>
          <w:sz w:val="28"/>
          <w:szCs w:val="28"/>
        </w:rPr>
        <w:t>visualmente</w:t>
      </w:r>
      <w:proofErr w:type="gramEnd"/>
      <w:r w:rsidR="00577A5D">
        <w:rPr>
          <w:sz w:val="28"/>
          <w:szCs w:val="28"/>
        </w:rPr>
        <w:t xml:space="preserve">. </w:t>
      </w:r>
    </w:p>
    <w:p w14:paraId="0431D73A" w14:textId="77777777" w:rsidR="001F5384" w:rsidRPr="00C925AB" w:rsidRDefault="00577A5D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 xml:space="preserve">No </w:t>
      </w:r>
      <w:r w:rsidR="00C925AB" w:rsidRPr="00C925AB">
        <w:rPr>
          <w:sz w:val="28"/>
          <w:szCs w:val="28"/>
        </w:rPr>
        <w:t>deberá</w:t>
      </w:r>
      <w:r w:rsidRPr="00C925AB">
        <w:rPr>
          <w:sz w:val="28"/>
          <w:szCs w:val="28"/>
        </w:rPr>
        <w:t xml:space="preserve"> </w:t>
      </w:r>
      <w:r w:rsidR="00C925AB" w:rsidRPr="00C925AB">
        <w:rPr>
          <w:sz w:val="28"/>
          <w:szCs w:val="28"/>
        </w:rPr>
        <w:t>amenazar o participar en actos violentos hacia un individuo o grupo</w:t>
      </w:r>
      <w:r w:rsidR="00C925AB">
        <w:rPr>
          <w:sz w:val="28"/>
          <w:szCs w:val="28"/>
        </w:rPr>
        <w:t>.</w:t>
      </w:r>
    </w:p>
    <w:p w14:paraId="071A6ED7" w14:textId="77777777" w:rsidR="001F5384" w:rsidRPr="00C925AB" w:rsidRDefault="00C925AB" w:rsidP="001F5384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deberá participar en comportamientos que pongan en riesgo la vida</w:t>
      </w:r>
      <w:r w:rsidR="00421581">
        <w:rPr>
          <w:sz w:val="28"/>
          <w:szCs w:val="28"/>
        </w:rPr>
        <w:t>, la salud, seguridad o el bien</w:t>
      </w:r>
      <w:r>
        <w:rPr>
          <w:sz w:val="28"/>
          <w:szCs w:val="28"/>
        </w:rPr>
        <w:t xml:space="preserve">estar de otra persona. </w:t>
      </w:r>
    </w:p>
    <w:p w14:paraId="1C1AEC60" w14:textId="77777777" w:rsidR="001F5384" w:rsidRPr="00C925AB" w:rsidRDefault="00C925AB" w:rsidP="00C925AB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>Se abstendrá de hostigar o aprovecharse indebidamente d</w:t>
      </w:r>
      <w:r>
        <w:rPr>
          <w:sz w:val="28"/>
          <w:szCs w:val="28"/>
        </w:rPr>
        <w:t xml:space="preserve">e otro paciente. </w:t>
      </w:r>
    </w:p>
    <w:p w14:paraId="4FEAD02D" w14:textId="77777777" w:rsidR="005E2911" w:rsidRPr="00C925AB" w:rsidRDefault="00C925AB" w:rsidP="000A7D6E">
      <w:pPr>
        <w:pStyle w:val="ListParagraph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C925AB">
        <w:rPr>
          <w:sz w:val="28"/>
          <w:szCs w:val="28"/>
        </w:rPr>
        <w:t xml:space="preserve">Se </w:t>
      </w:r>
      <w:proofErr w:type="gramStart"/>
      <w:r w:rsidRPr="00C925AB">
        <w:rPr>
          <w:sz w:val="28"/>
          <w:szCs w:val="28"/>
        </w:rPr>
        <w:t>rehusara</w:t>
      </w:r>
      <w:proofErr w:type="gramEnd"/>
      <w:r w:rsidRPr="00C925AB">
        <w:rPr>
          <w:sz w:val="28"/>
          <w:szCs w:val="28"/>
        </w:rPr>
        <w:t xml:space="preserve"> </w:t>
      </w:r>
      <w:r w:rsidR="00FF2905">
        <w:rPr>
          <w:sz w:val="28"/>
          <w:szCs w:val="28"/>
        </w:rPr>
        <w:t>a</w:t>
      </w:r>
      <w:r w:rsidRPr="00C925AB">
        <w:rPr>
          <w:sz w:val="28"/>
          <w:szCs w:val="28"/>
        </w:rPr>
        <w:t xml:space="preserve"> dañar</w:t>
      </w:r>
      <w:r>
        <w:rPr>
          <w:sz w:val="28"/>
          <w:szCs w:val="28"/>
        </w:rPr>
        <w:t xml:space="preserve"> </w:t>
      </w:r>
      <w:r w:rsidR="00FF2905">
        <w:rPr>
          <w:sz w:val="28"/>
          <w:szCs w:val="28"/>
        </w:rPr>
        <w:t>la</w:t>
      </w:r>
      <w:r>
        <w:rPr>
          <w:sz w:val="28"/>
          <w:szCs w:val="28"/>
        </w:rPr>
        <w:t xml:space="preserve"> propiedad</w:t>
      </w:r>
      <w:r w:rsidR="00FF2905">
        <w:rPr>
          <w:sz w:val="28"/>
          <w:szCs w:val="28"/>
        </w:rPr>
        <w:t xml:space="preserve"> ajena</w:t>
      </w:r>
      <w:r>
        <w:rPr>
          <w:sz w:val="28"/>
          <w:szCs w:val="28"/>
        </w:rPr>
        <w:t xml:space="preserve"> o</w:t>
      </w:r>
      <w:r w:rsidRPr="00C925AB">
        <w:rPr>
          <w:sz w:val="28"/>
          <w:szCs w:val="28"/>
        </w:rPr>
        <w:t xml:space="preserve"> marcar con grafiti</w:t>
      </w:r>
      <w:r w:rsidR="005E2911" w:rsidRPr="00C925AB">
        <w:rPr>
          <w:sz w:val="28"/>
          <w:szCs w:val="28"/>
        </w:rPr>
        <w:t xml:space="preserve"> (</w:t>
      </w:r>
      <w:r w:rsidRPr="00C925AB">
        <w:rPr>
          <w:sz w:val="28"/>
          <w:szCs w:val="28"/>
        </w:rPr>
        <w:t>incluyendo a oficinas de</w:t>
      </w:r>
      <w:r w:rsidR="005E2911" w:rsidRPr="00C925AB">
        <w:rPr>
          <w:sz w:val="28"/>
          <w:szCs w:val="28"/>
        </w:rPr>
        <w:t xml:space="preserve"> SSG/O</w:t>
      </w:r>
      <w:r>
        <w:rPr>
          <w:sz w:val="28"/>
          <w:szCs w:val="28"/>
        </w:rPr>
        <w:t>TTP, escuelas, la comunidad o vehículos</w:t>
      </w:r>
      <w:r w:rsidR="005E2911" w:rsidRPr="00C925AB">
        <w:rPr>
          <w:sz w:val="28"/>
          <w:szCs w:val="28"/>
        </w:rPr>
        <w:t>).</w:t>
      </w:r>
    </w:p>
    <w:p w14:paraId="7E413C1D" w14:textId="77777777" w:rsidR="00C83F09" w:rsidRPr="00C925AB" w:rsidRDefault="00C83F09" w:rsidP="00B6715F">
      <w:pPr>
        <w:spacing w:after="0" w:line="240" w:lineRule="auto"/>
        <w:jc w:val="center"/>
        <w:rPr>
          <w:b/>
          <w:sz w:val="36"/>
          <w:szCs w:val="36"/>
        </w:rPr>
      </w:pPr>
    </w:p>
    <w:p w14:paraId="27AC28B6" w14:textId="77777777" w:rsidR="00316451" w:rsidRPr="005A2878" w:rsidRDefault="00316451" w:rsidP="00316451">
      <w:pPr>
        <w:spacing w:after="0" w:line="240" w:lineRule="auto"/>
        <w:jc w:val="center"/>
        <w:rPr>
          <w:b/>
          <w:sz w:val="36"/>
          <w:szCs w:val="36"/>
        </w:rPr>
      </w:pPr>
      <w:r w:rsidRPr="005A2878">
        <w:rPr>
          <w:b/>
          <w:sz w:val="36"/>
          <w:szCs w:val="36"/>
        </w:rPr>
        <w:t>AUTOLESIONES / SEGURIDAD PERSONAL</w:t>
      </w:r>
    </w:p>
    <w:p w14:paraId="12A2917B" w14:textId="77777777" w:rsidR="00316451" w:rsidRPr="00316451" w:rsidRDefault="00316451" w:rsidP="00B91131">
      <w:pPr>
        <w:spacing w:after="0" w:line="240" w:lineRule="auto"/>
        <w:rPr>
          <w:sz w:val="28"/>
          <w:szCs w:val="28"/>
        </w:rPr>
      </w:pPr>
      <w:r w:rsidRPr="00316451">
        <w:rPr>
          <w:sz w:val="28"/>
          <w:szCs w:val="28"/>
        </w:rPr>
        <w:t xml:space="preserve">SSG/OTTP se compromete en </w:t>
      </w:r>
      <w:r>
        <w:rPr>
          <w:sz w:val="28"/>
          <w:szCs w:val="28"/>
        </w:rPr>
        <w:t xml:space="preserve">asegurar </w:t>
      </w:r>
      <w:r w:rsidRPr="00316451">
        <w:rPr>
          <w:sz w:val="28"/>
          <w:szCs w:val="28"/>
        </w:rPr>
        <w:t xml:space="preserve">la seguridad de nuestros pacientes. </w:t>
      </w:r>
    </w:p>
    <w:p w14:paraId="01B3DA7A" w14:textId="77777777" w:rsidR="00316451" w:rsidRPr="00316451" w:rsidRDefault="00316451" w:rsidP="00B91131">
      <w:pPr>
        <w:spacing w:after="0" w:line="240" w:lineRule="auto"/>
        <w:rPr>
          <w:sz w:val="28"/>
          <w:szCs w:val="28"/>
        </w:rPr>
      </w:pPr>
      <w:r w:rsidRPr="00316451">
        <w:rPr>
          <w:sz w:val="28"/>
          <w:szCs w:val="28"/>
        </w:rPr>
        <w:t xml:space="preserve">Todos tenemos </w:t>
      </w:r>
      <w:r>
        <w:rPr>
          <w:sz w:val="28"/>
          <w:szCs w:val="28"/>
        </w:rPr>
        <w:t xml:space="preserve">problemas y momentos de estrés. La mayoría de las veces, tenemos soluciones exitosas </w:t>
      </w:r>
      <w:r w:rsidR="00A73F7B">
        <w:rPr>
          <w:sz w:val="28"/>
          <w:szCs w:val="28"/>
        </w:rPr>
        <w:t>par</w:t>
      </w:r>
      <w:r>
        <w:rPr>
          <w:sz w:val="28"/>
          <w:szCs w:val="28"/>
        </w:rPr>
        <w:t xml:space="preserve">a estos.  Sin embargo, hay veces que estamos bajo tanto estrés o con el ánimo decaído </w:t>
      </w:r>
      <w:r w:rsidR="00A73F7B">
        <w:rPr>
          <w:sz w:val="28"/>
          <w:szCs w:val="28"/>
        </w:rPr>
        <w:t xml:space="preserve">que se nos dificulta recordar y usar </w:t>
      </w:r>
      <w:r w:rsidR="00FF2905">
        <w:rPr>
          <w:sz w:val="28"/>
          <w:szCs w:val="28"/>
        </w:rPr>
        <w:t xml:space="preserve">las </w:t>
      </w:r>
      <w:r w:rsidR="00A73F7B">
        <w:rPr>
          <w:sz w:val="28"/>
          <w:szCs w:val="28"/>
        </w:rPr>
        <w:t xml:space="preserve">estrategias adecuadas. Si usted se encuentra en esta situación, su equipo esta para ayudarle. </w:t>
      </w:r>
      <w:r w:rsidR="007068E7">
        <w:rPr>
          <w:sz w:val="28"/>
          <w:szCs w:val="28"/>
        </w:rPr>
        <w:t>Adjunto se encuentra el paquete “Mi plan de Seguridad” que usted y su equipo de tratamiento completaran. Se usar</w:t>
      </w:r>
      <w:r w:rsidR="00FF2905">
        <w:rPr>
          <w:sz w:val="28"/>
          <w:szCs w:val="28"/>
        </w:rPr>
        <w:t>á</w:t>
      </w:r>
      <w:r w:rsidR="007068E7">
        <w:rPr>
          <w:sz w:val="28"/>
          <w:szCs w:val="28"/>
        </w:rPr>
        <w:t xml:space="preserve"> para que usted y su equipo tengan soluciones rápidas y eficaces durante una crisis personal. </w:t>
      </w:r>
    </w:p>
    <w:p w14:paraId="6BD13609" w14:textId="77777777" w:rsidR="000A7D6E" w:rsidRPr="007068E7" w:rsidRDefault="000A7D6E" w:rsidP="00B6715F">
      <w:pPr>
        <w:spacing w:after="0" w:line="240" w:lineRule="auto"/>
        <w:jc w:val="center"/>
        <w:rPr>
          <w:b/>
          <w:sz w:val="36"/>
          <w:szCs w:val="36"/>
        </w:rPr>
      </w:pPr>
    </w:p>
    <w:p w14:paraId="5412EE8F" w14:textId="77777777" w:rsidR="007068E7" w:rsidRPr="007068E7" w:rsidRDefault="00091C44" w:rsidP="007068E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DROGAS</w:t>
      </w:r>
      <w:r w:rsidR="007068E7">
        <w:rPr>
          <w:b/>
          <w:sz w:val="36"/>
          <w:szCs w:val="36"/>
        </w:rPr>
        <w:t xml:space="preserve"> / P</w:t>
      </w:r>
      <w:r w:rsidR="00384EEC">
        <w:rPr>
          <w:b/>
          <w:sz w:val="36"/>
          <w:szCs w:val="36"/>
        </w:rPr>
        <w:t>O</w:t>
      </w:r>
      <w:r w:rsidR="007068E7" w:rsidRPr="007068E7">
        <w:rPr>
          <w:b/>
          <w:sz w:val="36"/>
          <w:szCs w:val="36"/>
        </w:rPr>
        <w:t>LIZA DE USO DE TABACO</w:t>
      </w:r>
    </w:p>
    <w:p w14:paraId="7556B518" w14:textId="77777777" w:rsidR="00384EEC" w:rsidRPr="00384EEC" w:rsidRDefault="000D682C" w:rsidP="000A5884">
      <w:pPr>
        <w:spacing w:after="0" w:line="240" w:lineRule="auto"/>
        <w:rPr>
          <w:sz w:val="28"/>
          <w:szCs w:val="28"/>
        </w:rPr>
      </w:pPr>
      <w:r w:rsidRPr="00384EEC">
        <w:rPr>
          <w:sz w:val="28"/>
          <w:szCs w:val="28"/>
        </w:rPr>
        <w:t>SSG/OTTP</w:t>
      </w:r>
      <w:r w:rsidR="00384EEC" w:rsidRPr="00384EEC">
        <w:rPr>
          <w:sz w:val="28"/>
          <w:szCs w:val="28"/>
        </w:rPr>
        <w:t xml:space="preserve"> se compromete a mantener un ambiente libre de alcohol y otras drogas para la seguridad y </w:t>
      </w:r>
      <w:r w:rsidR="00384EEC">
        <w:rPr>
          <w:sz w:val="28"/>
          <w:szCs w:val="28"/>
        </w:rPr>
        <w:t xml:space="preserve">bienestar del personal, pacientes y sus familiares, y el público en general. No permitimos el uso, venta o consumo de cualquier </w:t>
      </w:r>
      <w:r w:rsidR="00091C44">
        <w:rPr>
          <w:sz w:val="28"/>
          <w:szCs w:val="28"/>
        </w:rPr>
        <w:t xml:space="preserve">droga </w:t>
      </w:r>
      <w:r w:rsidR="0010241C">
        <w:rPr>
          <w:sz w:val="28"/>
          <w:szCs w:val="28"/>
        </w:rPr>
        <w:t xml:space="preserve">o alcohol durante su tratamiento. No es permitido que un paciente de SSG/OTTP reciba servicios o tratamiento terapéuticos bajo la influencia de alcohol u otras drogas. Abogamos por la salud y el bienestar de nuestros pacientes, SSG/OTTP tiene una obligación de promover buenas prácticas de salud y </w:t>
      </w:r>
      <w:r w:rsidR="00091C44">
        <w:rPr>
          <w:sz w:val="28"/>
          <w:szCs w:val="28"/>
        </w:rPr>
        <w:t>de</w:t>
      </w:r>
      <w:r w:rsidR="0010241C">
        <w:rPr>
          <w:sz w:val="28"/>
          <w:szCs w:val="28"/>
        </w:rPr>
        <w:t xml:space="preserve"> proteger </w:t>
      </w:r>
      <w:r w:rsidR="00091C44">
        <w:rPr>
          <w:sz w:val="28"/>
          <w:szCs w:val="28"/>
        </w:rPr>
        <w:t>en contra de los</w:t>
      </w:r>
      <w:r w:rsidR="0010241C">
        <w:rPr>
          <w:sz w:val="28"/>
          <w:szCs w:val="28"/>
        </w:rPr>
        <w:t xml:space="preserve"> efectos tóxicos del humo de segunda mano. Nos comprometemos </w:t>
      </w:r>
      <w:r w:rsidR="00421581">
        <w:rPr>
          <w:sz w:val="28"/>
          <w:szCs w:val="28"/>
        </w:rPr>
        <w:t>ofrecerles</w:t>
      </w:r>
      <w:r w:rsidR="0010241C">
        <w:rPr>
          <w:sz w:val="28"/>
          <w:szCs w:val="28"/>
        </w:rPr>
        <w:t xml:space="preserve"> un entorno seguro, saludable y limpio para nuestro personal, pacientes y el público general. SSG/OTTP mantiene un establecimiento libre de humo y tabaco. No es permitido fumar o usar algún producto de tabaco</w:t>
      </w:r>
      <w:r w:rsidR="00637DFC">
        <w:rPr>
          <w:sz w:val="28"/>
          <w:szCs w:val="28"/>
        </w:rPr>
        <w:t xml:space="preserve"> </w:t>
      </w:r>
      <w:r w:rsidR="0010241C">
        <w:rPr>
          <w:sz w:val="28"/>
          <w:szCs w:val="28"/>
        </w:rPr>
        <w:t xml:space="preserve">(incluyendo, </w:t>
      </w:r>
      <w:r w:rsidR="00134317">
        <w:rPr>
          <w:sz w:val="28"/>
          <w:szCs w:val="28"/>
        </w:rPr>
        <w:t>pero no limitado a: cigarros, pipas, puros, tabaco para mascar o aspirar “</w:t>
      </w:r>
      <w:proofErr w:type="spellStart"/>
      <w:r w:rsidR="00134317">
        <w:rPr>
          <w:sz w:val="28"/>
          <w:szCs w:val="28"/>
        </w:rPr>
        <w:t>snuff</w:t>
      </w:r>
      <w:proofErr w:type="spellEnd"/>
      <w:r w:rsidR="00134317">
        <w:rPr>
          <w:sz w:val="28"/>
          <w:szCs w:val="28"/>
        </w:rPr>
        <w:t>” o v</w:t>
      </w:r>
      <w:r w:rsidR="00637DFC">
        <w:rPr>
          <w:sz w:val="28"/>
          <w:szCs w:val="28"/>
        </w:rPr>
        <w:t>aporizadores para fumar tabaco) en ninguna parte del edificio o en</w:t>
      </w:r>
      <w:r w:rsidR="00091C44">
        <w:rPr>
          <w:sz w:val="28"/>
          <w:szCs w:val="28"/>
        </w:rPr>
        <w:t xml:space="preserve"> los</w:t>
      </w:r>
      <w:r w:rsidR="00637DFC">
        <w:rPr>
          <w:sz w:val="28"/>
          <w:szCs w:val="28"/>
        </w:rPr>
        <w:t xml:space="preserve"> vehículos de SSG/OTTP.</w:t>
      </w:r>
    </w:p>
    <w:p w14:paraId="1A6E4F0F" w14:textId="77777777" w:rsidR="00384EEC" w:rsidRPr="00384EEC" w:rsidRDefault="00384EEC" w:rsidP="000A5884">
      <w:pPr>
        <w:spacing w:after="0" w:line="240" w:lineRule="auto"/>
        <w:rPr>
          <w:sz w:val="28"/>
          <w:szCs w:val="28"/>
        </w:rPr>
      </w:pPr>
    </w:p>
    <w:p w14:paraId="14DBB750" w14:textId="77777777" w:rsidR="000A7D6E" w:rsidRPr="005A2878" w:rsidRDefault="000A7D6E" w:rsidP="00B91131">
      <w:pPr>
        <w:spacing w:after="0" w:line="240" w:lineRule="auto"/>
        <w:jc w:val="center"/>
        <w:rPr>
          <w:b/>
          <w:sz w:val="36"/>
          <w:szCs w:val="36"/>
        </w:rPr>
      </w:pPr>
    </w:p>
    <w:p w14:paraId="4C1428C4" w14:textId="77777777" w:rsidR="00D0543A" w:rsidRPr="00DC2D41" w:rsidRDefault="00DC2D41" w:rsidP="00B91131">
      <w:pPr>
        <w:spacing w:after="0" w:line="240" w:lineRule="auto"/>
        <w:jc w:val="center"/>
        <w:rPr>
          <w:b/>
          <w:sz w:val="36"/>
          <w:szCs w:val="36"/>
        </w:rPr>
      </w:pPr>
      <w:r w:rsidRPr="00DC2D41">
        <w:rPr>
          <w:b/>
          <w:sz w:val="36"/>
          <w:szCs w:val="36"/>
        </w:rPr>
        <w:t xml:space="preserve">ARMAS/POLIZA SOBRE LA VIOLENCIA </w:t>
      </w:r>
    </w:p>
    <w:p w14:paraId="3C6CC397" w14:textId="77777777" w:rsidR="00DC2D41" w:rsidRPr="00DC2D41" w:rsidRDefault="00DC2D41" w:rsidP="00B91131">
      <w:pPr>
        <w:spacing w:after="0" w:line="240" w:lineRule="auto"/>
        <w:rPr>
          <w:rFonts w:eastAsia="Times New Roman" w:cs="Arial"/>
          <w:sz w:val="28"/>
          <w:szCs w:val="28"/>
        </w:rPr>
      </w:pPr>
      <w:r w:rsidRPr="00DC2D41">
        <w:rPr>
          <w:rFonts w:eastAsia="Times New Roman" w:cs="Arial"/>
          <w:b/>
          <w:bCs/>
          <w:sz w:val="28"/>
          <w:szCs w:val="28"/>
        </w:rPr>
        <w:t>POLIZA</w:t>
      </w:r>
      <w:r w:rsidR="00C73232" w:rsidRPr="00DC2D41">
        <w:rPr>
          <w:rFonts w:eastAsia="Times New Roman" w:cs="Arial"/>
          <w:b/>
          <w:bCs/>
          <w:sz w:val="28"/>
          <w:szCs w:val="28"/>
        </w:rPr>
        <w:t>:</w:t>
      </w:r>
      <w:r w:rsidR="00C73232" w:rsidRPr="00DC2D41">
        <w:rPr>
          <w:rFonts w:eastAsia="Times New Roman" w:cs="Arial"/>
          <w:sz w:val="28"/>
          <w:szCs w:val="28"/>
        </w:rPr>
        <w:t xml:space="preserve"> </w:t>
      </w:r>
      <w:r w:rsidR="000D682C" w:rsidRPr="00DC2D41">
        <w:rPr>
          <w:rFonts w:eastAsia="Times New Roman" w:cs="Arial"/>
          <w:sz w:val="28"/>
          <w:szCs w:val="28"/>
        </w:rPr>
        <w:t>SSG/OTTP</w:t>
      </w:r>
      <w:r w:rsidR="00C73232" w:rsidRPr="00DC2D41">
        <w:rPr>
          <w:rFonts w:eastAsia="Times New Roman" w:cs="Arial"/>
          <w:sz w:val="28"/>
          <w:szCs w:val="28"/>
        </w:rPr>
        <w:t xml:space="preserve"> </w:t>
      </w:r>
      <w:r w:rsidRPr="00DC2D41">
        <w:rPr>
          <w:rFonts w:eastAsia="Times New Roman" w:cs="Arial"/>
          <w:sz w:val="28"/>
          <w:szCs w:val="28"/>
        </w:rPr>
        <w:t>nos esforzamos por mantener un entorno de trabajo</w:t>
      </w:r>
      <w:r>
        <w:rPr>
          <w:rFonts w:eastAsia="Times New Roman" w:cs="Arial"/>
          <w:sz w:val="28"/>
          <w:szCs w:val="28"/>
        </w:rPr>
        <w:t xml:space="preserve"> libre de violencia e intimidación. Todo tipo de armas son prohibidas en nuestro establecimiento. La única excepción</w:t>
      </w:r>
      <w:r w:rsidR="00F90932">
        <w:rPr>
          <w:rFonts w:eastAsia="Times New Roman" w:cs="Arial"/>
          <w:sz w:val="28"/>
          <w:szCs w:val="28"/>
        </w:rPr>
        <w:t xml:space="preserve"> a esta póliza es</w:t>
      </w:r>
      <w:r>
        <w:rPr>
          <w:rFonts w:eastAsia="Times New Roman" w:cs="Arial"/>
          <w:sz w:val="28"/>
          <w:szCs w:val="28"/>
        </w:rPr>
        <w:t xml:space="preserve"> de un oficial</w:t>
      </w:r>
      <w:r w:rsidRPr="00DC2D41">
        <w:rPr>
          <w:rFonts w:eastAsia="Times New Roman" w:cs="Arial"/>
          <w:sz w:val="28"/>
          <w:szCs w:val="28"/>
        </w:rPr>
        <w:t xml:space="preserve"> autorizado por la ley</w:t>
      </w:r>
      <w:r>
        <w:rPr>
          <w:rFonts w:eastAsia="Times New Roman" w:cs="Arial"/>
          <w:sz w:val="28"/>
          <w:szCs w:val="28"/>
        </w:rPr>
        <w:t xml:space="preserve">. </w:t>
      </w:r>
    </w:p>
    <w:p w14:paraId="33985046" w14:textId="77777777" w:rsidR="00DC2D41" w:rsidRPr="00DC2D41" w:rsidRDefault="00DC2D41" w:rsidP="00B9113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754C4DCA" w14:textId="77777777" w:rsidR="00C73232" w:rsidRPr="005A2878" w:rsidRDefault="00C73232" w:rsidP="00B91131">
      <w:pPr>
        <w:spacing w:after="0" w:line="240" w:lineRule="auto"/>
        <w:rPr>
          <w:rFonts w:eastAsia="Times New Roman" w:cs="Arial"/>
          <w:sz w:val="28"/>
          <w:szCs w:val="28"/>
        </w:rPr>
      </w:pPr>
      <w:r w:rsidRPr="00DC2D41">
        <w:rPr>
          <w:rFonts w:eastAsia="Times New Roman" w:cs="Arial"/>
          <w:b/>
          <w:bCs/>
          <w:sz w:val="28"/>
          <w:szCs w:val="28"/>
        </w:rPr>
        <w:t>P</w:t>
      </w:r>
      <w:r w:rsidR="00DC2D41" w:rsidRPr="00DC2D41">
        <w:rPr>
          <w:rFonts w:eastAsia="Times New Roman" w:cs="Arial"/>
          <w:b/>
          <w:bCs/>
          <w:sz w:val="28"/>
          <w:szCs w:val="28"/>
        </w:rPr>
        <w:t>ROPOSITO</w:t>
      </w:r>
      <w:r w:rsidRPr="00DC2D41">
        <w:rPr>
          <w:rFonts w:eastAsia="Times New Roman" w:cs="Arial"/>
          <w:b/>
          <w:bCs/>
          <w:sz w:val="28"/>
          <w:szCs w:val="28"/>
        </w:rPr>
        <w:t>:</w:t>
      </w:r>
      <w:r w:rsidRPr="00DC2D41">
        <w:rPr>
          <w:rFonts w:eastAsia="Times New Roman" w:cs="Arial"/>
          <w:sz w:val="28"/>
          <w:szCs w:val="28"/>
        </w:rPr>
        <w:t xml:space="preserve"> </w:t>
      </w:r>
      <w:r w:rsidR="00DC2D41" w:rsidRPr="00DC2D41">
        <w:rPr>
          <w:rFonts w:eastAsia="Times New Roman" w:cs="Arial"/>
          <w:sz w:val="28"/>
          <w:szCs w:val="28"/>
        </w:rPr>
        <w:t xml:space="preserve">Para ofrecer un </w:t>
      </w:r>
      <w:r w:rsidR="00DC2D41" w:rsidRPr="0003245C">
        <w:rPr>
          <w:rFonts w:eastAsia="Times New Roman" w:cs="Arial"/>
          <w:i/>
          <w:sz w:val="28"/>
          <w:szCs w:val="28"/>
        </w:rPr>
        <w:t>entorno seguro y libre de armas</w:t>
      </w:r>
      <w:r w:rsidR="0003245C">
        <w:rPr>
          <w:rFonts w:eastAsia="Times New Roman" w:cs="Arial"/>
          <w:sz w:val="28"/>
          <w:szCs w:val="28"/>
        </w:rPr>
        <w:t xml:space="preserve"> para todas las personas asociadas con SSG/OTTP. </w:t>
      </w:r>
      <w:r w:rsidR="00DC2D41" w:rsidRPr="00DC2D41">
        <w:rPr>
          <w:rFonts w:eastAsia="Times New Roman" w:cs="Arial"/>
          <w:sz w:val="28"/>
          <w:szCs w:val="28"/>
        </w:rPr>
        <w:t xml:space="preserve"> </w:t>
      </w:r>
    </w:p>
    <w:p w14:paraId="0B513FB6" w14:textId="77777777" w:rsidR="00B66878" w:rsidRPr="005A2878" w:rsidRDefault="00B66878" w:rsidP="00B6715F">
      <w:pPr>
        <w:spacing w:after="0" w:line="240" w:lineRule="auto"/>
        <w:rPr>
          <w:rFonts w:eastAsia="Times New Roman" w:cs="Arial"/>
          <w:b/>
          <w:sz w:val="28"/>
          <w:szCs w:val="28"/>
        </w:rPr>
      </w:pPr>
    </w:p>
    <w:p w14:paraId="4705F060" w14:textId="77777777" w:rsidR="0003245C" w:rsidRDefault="0003245C" w:rsidP="00B6715F">
      <w:pPr>
        <w:spacing w:after="0" w:line="240" w:lineRule="auto"/>
        <w:rPr>
          <w:rFonts w:eastAsia="Times New Roman" w:cs="Arial"/>
          <w:sz w:val="28"/>
          <w:szCs w:val="28"/>
        </w:rPr>
      </w:pPr>
      <w:r w:rsidRPr="0003245C">
        <w:rPr>
          <w:rFonts w:eastAsia="Times New Roman" w:cs="Arial"/>
          <w:b/>
          <w:sz w:val="28"/>
          <w:szCs w:val="28"/>
        </w:rPr>
        <w:t>DEFINICIONES</w:t>
      </w:r>
      <w:r w:rsidR="00C73232" w:rsidRPr="0003245C">
        <w:rPr>
          <w:rFonts w:eastAsia="Times New Roman" w:cs="Arial"/>
          <w:sz w:val="28"/>
          <w:szCs w:val="28"/>
        </w:rPr>
        <w:t xml:space="preserve">: </w:t>
      </w:r>
      <w:r w:rsidRPr="0003245C">
        <w:rPr>
          <w:rFonts w:eastAsia="Times New Roman" w:cs="Arial"/>
          <w:sz w:val="28"/>
          <w:szCs w:val="28"/>
        </w:rPr>
        <w:t xml:space="preserve">Es importante </w:t>
      </w:r>
      <w:r w:rsidR="00F90932">
        <w:rPr>
          <w:rFonts w:eastAsia="Times New Roman" w:cs="Arial"/>
          <w:sz w:val="28"/>
          <w:szCs w:val="28"/>
        </w:rPr>
        <w:t>aclarar</w:t>
      </w:r>
      <w:r w:rsidRPr="0003245C">
        <w:rPr>
          <w:rFonts w:eastAsia="Times New Roman" w:cs="Arial"/>
          <w:sz w:val="28"/>
          <w:szCs w:val="28"/>
        </w:rPr>
        <w:t xml:space="preserve"> que </w:t>
      </w:r>
      <w:r w:rsidR="00F90932">
        <w:rPr>
          <w:rFonts w:eastAsia="Times New Roman" w:cs="Arial"/>
          <w:sz w:val="28"/>
          <w:szCs w:val="28"/>
        </w:rPr>
        <w:t xml:space="preserve">casi </w:t>
      </w:r>
      <w:r w:rsidRPr="0003245C">
        <w:rPr>
          <w:rFonts w:eastAsia="Times New Roman" w:cs="Arial"/>
          <w:sz w:val="28"/>
          <w:szCs w:val="28"/>
        </w:rPr>
        <w:t>cualquier cosa</w:t>
      </w:r>
      <w:r>
        <w:rPr>
          <w:rFonts w:eastAsia="Times New Roman" w:cs="Arial"/>
          <w:sz w:val="28"/>
          <w:szCs w:val="28"/>
        </w:rPr>
        <w:t xml:space="preserve"> puede ser usada como </w:t>
      </w:r>
      <w:proofErr w:type="gramStart"/>
      <w:r>
        <w:rPr>
          <w:rFonts w:eastAsia="Times New Roman" w:cs="Arial"/>
          <w:sz w:val="28"/>
          <w:szCs w:val="28"/>
        </w:rPr>
        <w:t>una arma</w:t>
      </w:r>
      <w:proofErr w:type="gramEnd"/>
      <w:r>
        <w:rPr>
          <w:rFonts w:eastAsia="Times New Roman" w:cs="Arial"/>
          <w:sz w:val="28"/>
          <w:szCs w:val="28"/>
        </w:rPr>
        <w:t xml:space="preserve">, pero para el propósito </w:t>
      </w:r>
      <w:r w:rsidR="00B1320A">
        <w:rPr>
          <w:rFonts w:eastAsia="Times New Roman" w:cs="Arial"/>
          <w:sz w:val="28"/>
          <w:szCs w:val="28"/>
        </w:rPr>
        <w:t xml:space="preserve">de esta póliza, definimos un arma como cualquier instrumento que pueda causar daño corporal. </w:t>
      </w:r>
      <w:r>
        <w:rPr>
          <w:rFonts w:eastAsia="Times New Roman" w:cs="Arial"/>
          <w:sz w:val="28"/>
          <w:szCs w:val="28"/>
        </w:rPr>
        <w:t xml:space="preserve"> </w:t>
      </w:r>
    </w:p>
    <w:p w14:paraId="49E362C0" w14:textId="77777777" w:rsidR="00B1320A" w:rsidRDefault="00B1320A" w:rsidP="00B6715F">
      <w:p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Algunos ejemplos son: </w:t>
      </w:r>
      <w:r>
        <w:rPr>
          <w:rFonts w:eastAsia="Times New Roman" w:cs="Arial"/>
          <w:sz w:val="28"/>
          <w:szCs w:val="28"/>
        </w:rPr>
        <w:tab/>
      </w:r>
    </w:p>
    <w:p w14:paraId="33502B5B" w14:textId="77777777" w:rsidR="00C73232" w:rsidRPr="00BA7B65" w:rsidRDefault="00B1320A" w:rsidP="00C73232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Armas de fuego</w:t>
      </w:r>
    </w:p>
    <w:p w14:paraId="259C001A" w14:textId="77777777" w:rsidR="00C73232" w:rsidRPr="00B1320A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B1320A">
        <w:rPr>
          <w:rFonts w:eastAsia="Times New Roman" w:cs="Arial"/>
          <w:sz w:val="28"/>
          <w:szCs w:val="28"/>
        </w:rPr>
        <w:t>Agentes Químicos</w:t>
      </w:r>
      <w:r w:rsidR="00C73232" w:rsidRPr="00B1320A">
        <w:rPr>
          <w:rFonts w:eastAsia="Times New Roman" w:cs="Arial"/>
          <w:sz w:val="28"/>
          <w:szCs w:val="28"/>
        </w:rPr>
        <w:t xml:space="preserve"> (</w:t>
      </w:r>
      <w:proofErr w:type="spellStart"/>
      <w:r w:rsidR="00C73232" w:rsidRPr="00B1320A">
        <w:rPr>
          <w:rFonts w:eastAsia="Times New Roman" w:cs="Arial"/>
          <w:sz w:val="28"/>
          <w:szCs w:val="28"/>
        </w:rPr>
        <w:t>CapStun</w:t>
      </w:r>
      <w:proofErr w:type="spellEnd"/>
      <w:r w:rsidR="00C73232" w:rsidRPr="00B1320A">
        <w:rPr>
          <w:rFonts w:eastAsia="Times New Roman" w:cs="Arial"/>
          <w:sz w:val="28"/>
          <w:szCs w:val="28"/>
        </w:rPr>
        <w:t xml:space="preserve">, </w:t>
      </w:r>
      <w:proofErr w:type="spellStart"/>
      <w:r w:rsidR="00C73232" w:rsidRPr="00B1320A">
        <w:rPr>
          <w:rFonts w:eastAsia="Times New Roman" w:cs="Arial"/>
          <w:sz w:val="28"/>
          <w:szCs w:val="28"/>
        </w:rPr>
        <w:t>Oleoresin</w:t>
      </w:r>
      <w:proofErr w:type="spellEnd"/>
      <w:r w:rsidR="00C73232" w:rsidRPr="00B1320A">
        <w:rPr>
          <w:rFonts w:eastAsia="Times New Roman" w:cs="Arial"/>
          <w:sz w:val="28"/>
          <w:szCs w:val="28"/>
        </w:rPr>
        <w:t xml:space="preserve"> </w:t>
      </w:r>
      <w:proofErr w:type="spellStart"/>
      <w:r w:rsidR="00C73232" w:rsidRPr="00B1320A">
        <w:rPr>
          <w:rFonts w:eastAsia="Times New Roman" w:cs="Arial"/>
          <w:sz w:val="28"/>
          <w:szCs w:val="28"/>
        </w:rPr>
        <w:t>Capsicum</w:t>
      </w:r>
      <w:proofErr w:type="spellEnd"/>
      <w:r w:rsidR="00C73232" w:rsidRPr="00B1320A">
        <w:rPr>
          <w:rFonts w:eastAsia="Times New Roman" w:cs="Arial"/>
          <w:sz w:val="28"/>
          <w:szCs w:val="28"/>
        </w:rPr>
        <w:t>, Mace)</w:t>
      </w:r>
    </w:p>
    <w:p w14:paraId="6CBCA834" w14:textId="77777777" w:rsidR="00C73232" w:rsidRPr="00B1320A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B1320A">
        <w:rPr>
          <w:rFonts w:eastAsia="Times New Roman" w:cs="Arial"/>
          <w:sz w:val="28"/>
          <w:szCs w:val="28"/>
        </w:rPr>
        <w:t>A</w:t>
      </w:r>
      <w:r w:rsidR="00A242A7">
        <w:rPr>
          <w:rFonts w:eastAsia="Times New Roman" w:cs="Arial"/>
          <w:sz w:val="28"/>
          <w:szCs w:val="28"/>
        </w:rPr>
        <w:t>rmas con Punta</w:t>
      </w:r>
      <w:r w:rsidR="00C73232" w:rsidRPr="00B1320A">
        <w:rPr>
          <w:rFonts w:eastAsia="Times New Roman" w:cs="Arial"/>
          <w:sz w:val="28"/>
          <w:szCs w:val="28"/>
        </w:rPr>
        <w:t xml:space="preserve"> (</w:t>
      </w:r>
      <w:r w:rsidRPr="00B1320A">
        <w:rPr>
          <w:rFonts w:eastAsia="Times New Roman" w:cs="Arial"/>
          <w:sz w:val="28"/>
          <w:szCs w:val="28"/>
        </w:rPr>
        <w:t>Espadas, Navajas</w:t>
      </w:r>
      <w:r w:rsidR="00C73232" w:rsidRPr="00B1320A">
        <w:rPr>
          <w:rFonts w:eastAsia="Times New Roman" w:cs="Arial"/>
          <w:sz w:val="28"/>
          <w:szCs w:val="28"/>
        </w:rPr>
        <w:t xml:space="preserve">, </w:t>
      </w:r>
      <w:r w:rsidRPr="00B1320A">
        <w:rPr>
          <w:rFonts w:eastAsia="Times New Roman" w:cs="Arial"/>
          <w:sz w:val="28"/>
          <w:szCs w:val="28"/>
        </w:rPr>
        <w:t>i</w:t>
      </w:r>
      <w:r>
        <w:rPr>
          <w:rFonts w:eastAsia="Times New Roman" w:cs="Arial"/>
          <w:sz w:val="28"/>
          <w:szCs w:val="28"/>
        </w:rPr>
        <w:t>ncluyendo navaja de bolsillo y herramienta multiuso)</w:t>
      </w:r>
    </w:p>
    <w:p w14:paraId="1C8DCD07" w14:textId="77777777" w:rsidR="00C73232" w:rsidRPr="00BA7B65" w:rsidRDefault="00B1320A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Instrumentos para golpear</w:t>
      </w:r>
      <w:r w:rsidR="00C73232" w:rsidRPr="00BA7B65">
        <w:rPr>
          <w:rFonts w:eastAsia="Times New Roman" w:cs="Arial"/>
          <w:sz w:val="28"/>
          <w:szCs w:val="28"/>
        </w:rPr>
        <w:t xml:space="preserve"> (</w:t>
      </w:r>
      <w:r w:rsidR="003856F9">
        <w:rPr>
          <w:rFonts w:eastAsia="Times New Roman" w:cs="Arial"/>
          <w:sz w:val="28"/>
          <w:szCs w:val="28"/>
        </w:rPr>
        <w:t>Bastón</w:t>
      </w:r>
      <w:r w:rsidR="00C73232" w:rsidRPr="00BA7B65">
        <w:rPr>
          <w:rFonts w:eastAsia="Times New Roman" w:cs="Arial"/>
          <w:sz w:val="28"/>
          <w:szCs w:val="28"/>
        </w:rPr>
        <w:t>)</w:t>
      </w:r>
    </w:p>
    <w:p w14:paraId="06FF3C05" w14:textId="77777777" w:rsidR="00C73232" w:rsidRPr="00A242A7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Artillería </w:t>
      </w:r>
      <w:r w:rsidR="00C73232" w:rsidRPr="00A242A7">
        <w:rPr>
          <w:rFonts w:eastAsia="Times New Roman" w:cs="Arial"/>
          <w:sz w:val="28"/>
          <w:szCs w:val="28"/>
        </w:rPr>
        <w:t>(</w:t>
      </w:r>
      <w:r>
        <w:rPr>
          <w:rFonts w:eastAsia="Times New Roman" w:cs="Arial"/>
          <w:sz w:val="28"/>
          <w:szCs w:val="28"/>
        </w:rPr>
        <w:t>hondas, arco y flec</w:t>
      </w:r>
      <w:r w:rsidR="00F90932">
        <w:rPr>
          <w:rFonts w:eastAsia="Times New Roman" w:cs="Arial"/>
          <w:sz w:val="28"/>
          <w:szCs w:val="28"/>
        </w:rPr>
        <w:t>h</w:t>
      </w:r>
      <w:r>
        <w:rPr>
          <w:rFonts w:eastAsia="Times New Roman" w:cs="Arial"/>
          <w:sz w:val="28"/>
          <w:szCs w:val="28"/>
        </w:rPr>
        <w:t>as)</w:t>
      </w:r>
    </w:p>
    <w:p w14:paraId="08AE4152" w14:textId="77777777" w:rsidR="00C73232" w:rsidRPr="00BA7B65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Explosivos</w:t>
      </w:r>
    </w:p>
    <w:p w14:paraId="200C8E6E" w14:textId="77777777" w:rsidR="00C73232" w:rsidRPr="00BA7B65" w:rsidRDefault="00A242A7" w:rsidP="00C73232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Objetos incendiarios</w:t>
      </w:r>
      <w:r w:rsidR="00C73232" w:rsidRPr="00BA7B65">
        <w:rPr>
          <w:rFonts w:eastAsia="Times New Roman" w:cs="Arial"/>
          <w:sz w:val="28"/>
          <w:szCs w:val="28"/>
        </w:rPr>
        <w:t xml:space="preserve"> (</w:t>
      </w:r>
      <w:r>
        <w:rPr>
          <w:rFonts w:eastAsia="Times New Roman" w:cs="Arial"/>
          <w:sz w:val="28"/>
          <w:szCs w:val="28"/>
        </w:rPr>
        <w:t>incluyendo encendedores</w:t>
      </w:r>
      <w:r w:rsidR="00C73232" w:rsidRPr="00BA7B65">
        <w:rPr>
          <w:rFonts w:eastAsia="Times New Roman" w:cs="Arial"/>
          <w:sz w:val="28"/>
          <w:szCs w:val="28"/>
        </w:rPr>
        <w:t>)</w:t>
      </w:r>
    </w:p>
    <w:p w14:paraId="1CC0C8D0" w14:textId="77777777" w:rsidR="00812810" w:rsidRDefault="00A242A7" w:rsidP="00487AFF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Arial"/>
          <w:sz w:val="28"/>
          <w:szCs w:val="28"/>
        </w:rPr>
      </w:pPr>
      <w:r w:rsidRPr="00A242A7">
        <w:rPr>
          <w:rFonts w:eastAsia="Times New Roman" w:cs="Arial"/>
          <w:sz w:val="28"/>
          <w:szCs w:val="28"/>
        </w:rPr>
        <w:t xml:space="preserve">Cualquier otro objeto que pueda ser peligroso </w:t>
      </w:r>
      <w:r w:rsidR="00F90932">
        <w:rPr>
          <w:rFonts w:eastAsia="Times New Roman" w:cs="Arial"/>
          <w:sz w:val="28"/>
          <w:szCs w:val="28"/>
        </w:rPr>
        <w:t xml:space="preserve">para </w:t>
      </w:r>
      <w:r>
        <w:rPr>
          <w:rFonts w:eastAsia="Times New Roman" w:cs="Arial"/>
          <w:sz w:val="28"/>
          <w:szCs w:val="28"/>
        </w:rPr>
        <w:t xml:space="preserve">un miembro del </w:t>
      </w:r>
      <w:r w:rsidRPr="00A242A7">
        <w:rPr>
          <w:rFonts w:eastAsia="Times New Roman" w:cs="Arial"/>
          <w:sz w:val="28"/>
          <w:szCs w:val="28"/>
        </w:rPr>
        <w:t>persona</w:t>
      </w:r>
      <w:r>
        <w:rPr>
          <w:rFonts w:eastAsia="Times New Roman" w:cs="Arial"/>
          <w:sz w:val="28"/>
          <w:szCs w:val="28"/>
        </w:rPr>
        <w:t>l de seguridad de SSG/OTTP, los pacientes o empleado</w:t>
      </w:r>
      <w:r w:rsidR="00F90932">
        <w:rPr>
          <w:rFonts w:eastAsia="Times New Roman" w:cs="Arial"/>
          <w:sz w:val="28"/>
          <w:szCs w:val="28"/>
        </w:rPr>
        <w:t>s</w:t>
      </w:r>
      <w:r>
        <w:rPr>
          <w:rFonts w:eastAsia="Times New Roman" w:cs="Arial"/>
          <w:sz w:val="28"/>
          <w:szCs w:val="28"/>
        </w:rPr>
        <w:t xml:space="preserve">. </w:t>
      </w:r>
    </w:p>
    <w:p w14:paraId="2AE4858B" w14:textId="77777777" w:rsidR="00A242A7" w:rsidRDefault="00A242A7" w:rsidP="00812810">
      <w:pPr>
        <w:spacing w:after="0" w:line="240" w:lineRule="auto"/>
        <w:rPr>
          <w:rFonts w:eastAsia="Times New Roman" w:cs="Arial"/>
          <w:b/>
          <w:bCs/>
          <w:sz w:val="28"/>
          <w:szCs w:val="28"/>
        </w:rPr>
      </w:pPr>
    </w:p>
    <w:p w14:paraId="1BE3DEE5" w14:textId="77777777" w:rsidR="00C73232" w:rsidRPr="00404BAC" w:rsidRDefault="00C73232" w:rsidP="00812810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404BAC">
        <w:rPr>
          <w:rFonts w:eastAsia="Times New Roman" w:cs="Arial"/>
          <w:b/>
          <w:bCs/>
          <w:sz w:val="28"/>
          <w:szCs w:val="28"/>
        </w:rPr>
        <w:t>PROCED</w:t>
      </w:r>
      <w:r w:rsidR="00890919">
        <w:rPr>
          <w:rFonts w:eastAsia="Times New Roman" w:cs="Arial"/>
          <w:b/>
          <w:bCs/>
          <w:sz w:val="28"/>
          <w:szCs w:val="28"/>
        </w:rPr>
        <w:t>IMIENTO</w:t>
      </w:r>
      <w:r w:rsidRPr="00404BAC">
        <w:rPr>
          <w:rFonts w:eastAsia="Times New Roman" w:cs="Arial"/>
          <w:b/>
          <w:bCs/>
          <w:sz w:val="28"/>
          <w:szCs w:val="28"/>
        </w:rPr>
        <w:t>:</w:t>
      </w:r>
    </w:p>
    <w:p w14:paraId="0FEAAFEA" w14:textId="77777777" w:rsidR="00DB08A3" w:rsidRPr="00DB08A3" w:rsidRDefault="00DB08A3" w:rsidP="000A5884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DB08A3">
        <w:rPr>
          <w:rFonts w:eastAsia="Times New Roman" w:cs="Arial"/>
          <w:sz w:val="28"/>
          <w:szCs w:val="28"/>
        </w:rPr>
        <w:t xml:space="preserve">Si alguna </w:t>
      </w:r>
      <w:r w:rsidR="009D1A9D" w:rsidRPr="00DB08A3">
        <w:rPr>
          <w:rFonts w:eastAsia="Times New Roman" w:cs="Arial"/>
          <w:sz w:val="28"/>
          <w:szCs w:val="28"/>
        </w:rPr>
        <w:t>situación</w:t>
      </w:r>
      <w:r w:rsidRPr="00DB08A3">
        <w:rPr>
          <w:rFonts w:eastAsia="Times New Roman" w:cs="Arial"/>
          <w:sz w:val="28"/>
          <w:szCs w:val="28"/>
        </w:rPr>
        <w:t xml:space="preserve"> es clasificada como una emergencia, llamaremos al 911. </w:t>
      </w:r>
      <w:r>
        <w:rPr>
          <w:rFonts w:eastAsia="Times New Roman" w:cs="Arial"/>
          <w:sz w:val="28"/>
          <w:szCs w:val="28"/>
        </w:rPr>
        <w:t>Las autoridades asesoran la situación y tomar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n los pasos apropiados para mantener la seguridad de todos. </w:t>
      </w:r>
    </w:p>
    <w:p w14:paraId="396B6ABE" w14:textId="77777777" w:rsidR="00DB08A3" w:rsidRPr="00DB08A3" w:rsidRDefault="00DB08A3" w:rsidP="005E2911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Si </w:t>
      </w:r>
      <w:r w:rsidR="00123EEF">
        <w:rPr>
          <w:rFonts w:eastAsia="Times New Roman" w:cs="Arial"/>
          <w:sz w:val="28"/>
          <w:szCs w:val="28"/>
        </w:rPr>
        <w:t>un</w:t>
      </w:r>
      <w:r>
        <w:rPr>
          <w:rFonts w:eastAsia="Times New Roman" w:cs="Arial"/>
          <w:sz w:val="28"/>
          <w:szCs w:val="28"/>
        </w:rPr>
        <w:t xml:space="preserve"> arma es </w:t>
      </w:r>
      <w:r w:rsidRPr="00434206">
        <w:rPr>
          <w:rFonts w:eastAsia="Times New Roman" w:cs="Arial"/>
          <w:sz w:val="28"/>
          <w:szCs w:val="28"/>
        </w:rPr>
        <w:t>traída</w:t>
      </w:r>
      <w:r>
        <w:rPr>
          <w:rFonts w:eastAsia="Times New Roman" w:cs="Arial"/>
          <w:sz w:val="28"/>
          <w:szCs w:val="28"/>
        </w:rPr>
        <w:t xml:space="preserve"> a</w:t>
      </w:r>
      <w:r w:rsidRPr="00DB08A3">
        <w:rPr>
          <w:rFonts w:eastAsia="Times New Roman" w:cs="Arial"/>
          <w:sz w:val="28"/>
          <w:szCs w:val="28"/>
        </w:rPr>
        <w:t xml:space="preserve">l establecimiento de SSG/OTTP, </w:t>
      </w:r>
      <w:r>
        <w:rPr>
          <w:rFonts w:eastAsia="Times New Roman" w:cs="Arial"/>
          <w:sz w:val="28"/>
          <w:szCs w:val="28"/>
        </w:rPr>
        <w:t>a una ubicación externa y/o en algún vehículo durante la sesión terapéutica, el personal dejar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 de proveer los servicios. Si el paciente es un menor, se le hablar</w:t>
      </w:r>
      <w:r w:rsidR="00F90932">
        <w:rPr>
          <w:rFonts w:eastAsia="Times New Roman" w:cs="Arial"/>
          <w:sz w:val="28"/>
          <w:szCs w:val="28"/>
        </w:rPr>
        <w:t>á</w:t>
      </w:r>
      <w:r>
        <w:rPr>
          <w:rFonts w:eastAsia="Times New Roman" w:cs="Arial"/>
          <w:sz w:val="28"/>
          <w:szCs w:val="28"/>
        </w:rPr>
        <w:t xml:space="preserve"> al padre/guardián de inmediato para determinar cómo se transportar</w:t>
      </w:r>
      <w:r w:rsidR="00F90932">
        <w:rPr>
          <w:rFonts w:eastAsia="Times New Roman" w:cs="Arial"/>
          <w:sz w:val="28"/>
          <w:szCs w:val="28"/>
        </w:rPr>
        <w:t>á al</w:t>
      </w:r>
      <w:r>
        <w:rPr>
          <w:rFonts w:eastAsia="Times New Roman" w:cs="Arial"/>
          <w:sz w:val="28"/>
          <w:szCs w:val="28"/>
        </w:rPr>
        <w:t xml:space="preserve"> menor a su casa de una manera segura. </w:t>
      </w:r>
    </w:p>
    <w:p w14:paraId="68EAC07B" w14:textId="77777777" w:rsidR="00123EEF" w:rsidRPr="00EC5826" w:rsidRDefault="009D1A9D" w:rsidP="00123EE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9D1A9D">
        <w:rPr>
          <w:rFonts w:eastAsia="Times New Roman" w:cs="Arial"/>
          <w:sz w:val="28"/>
          <w:szCs w:val="28"/>
        </w:rPr>
        <w:lastRenderedPageBreak/>
        <w:t xml:space="preserve">Cuando </w:t>
      </w:r>
      <w:r>
        <w:rPr>
          <w:rFonts w:eastAsia="Times New Roman" w:cs="Arial"/>
          <w:sz w:val="28"/>
          <w:szCs w:val="28"/>
        </w:rPr>
        <w:t>un</w:t>
      </w:r>
      <w:r w:rsidRPr="009D1A9D">
        <w:rPr>
          <w:rFonts w:eastAsia="Times New Roman" w:cs="Arial"/>
          <w:sz w:val="28"/>
          <w:szCs w:val="28"/>
        </w:rPr>
        <w:t xml:space="preserve"> individuo se </w:t>
      </w:r>
      <w:r w:rsidR="005A2878" w:rsidRPr="009D1A9D">
        <w:rPr>
          <w:rFonts w:eastAsia="Times New Roman" w:cs="Arial"/>
          <w:sz w:val="28"/>
          <w:szCs w:val="28"/>
        </w:rPr>
        <w:t>rehúsa</w:t>
      </w:r>
      <w:r w:rsidRPr="009D1A9D">
        <w:rPr>
          <w:rFonts w:eastAsia="Times New Roman" w:cs="Arial"/>
          <w:sz w:val="28"/>
          <w:szCs w:val="28"/>
        </w:rPr>
        <w:t xml:space="preserve"> a seguir la </w:t>
      </w:r>
      <w:r w:rsidR="005A2878" w:rsidRPr="009D1A9D">
        <w:rPr>
          <w:rFonts w:eastAsia="Times New Roman" w:cs="Arial"/>
          <w:sz w:val="28"/>
          <w:szCs w:val="28"/>
        </w:rPr>
        <w:t>póliza</w:t>
      </w:r>
      <w:r w:rsidRPr="009D1A9D">
        <w:rPr>
          <w:rFonts w:eastAsia="Times New Roman" w:cs="Arial"/>
          <w:sz w:val="28"/>
          <w:szCs w:val="28"/>
        </w:rPr>
        <w:t xml:space="preserve">, </w:t>
      </w:r>
      <w:r>
        <w:rPr>
          <w:rFonts w:eastAsia="Times New Roman" w:cs="Arial"/>
          <w:sz w:val="28"/>
          <w:szCs w:val="28"/>
        </w:rPr>
        <w:t xml:space="preserve">se le pedirá que </w:t>
      </w:r>
      <w:r w:rsidR="005A2878">
        <w:rPr>
          <w:rFonts w:eastAsia="Times New Roman" w:cs="Arial"/>
          <w:sz w:val="28"/>
          <w:szCs w:val="28"/>
        </w:rPr>
        <w:t xml:space="preserve">deje el establecimiento de inmediato. Quejas de </w:t>
      </w:r>
      <w:r w:rsidR="00163178">
        <w:rPr>
          <w:rFonts w:eastAsia="Times New Roman" w:cs="Arial"/>
          <w:sz w:val="28"/>
          <w:szCs w:val="28"/>
        </w:rPr>
        <w:t xml:space="preserve">asalto, violencia, amenazas e intimidación se </w:t>
      </w:r>
      <w:proofErr w:type="gramStart"/>
      <w:r w:rsidR="00163178">
        <w:rPr>
          <w:rFonts w:eastAsia="Times New Roman" w:cs="Arial"/>
          <w:sz w:val="28"/>
          <w:szCs w:val="28"/>
        </w:rPr>
        <w:t>tomaran</w:t>
      </w:r>
      <w:proofErr w:type="gramEnd"/>
      <w:r w:rsidR="00163178">
        <w:rPr>
          <w:rFonts w:eastAsia="Times New Roman" w:cs="Arial"/>
          <w:sz w:val="28"/>
          <w:szCs w:val="28"/>
        </w:rPr>
        <w:t xml:space="preserve"> en serio y </w:t>
      </w:r>
      <w:r w:rsidR="00856DB7">
        <w:rPr>
          <w:rFonts w:eastAsia="Times New Roman" w:cs="Arial"/>
          <w:sz w:val="28"/>
          <w:szCs w:val="28"/>
        </w:rPr>
        <w:t>se investigar</w:t>
      </w:r>
      <w:r w:rsidR="00F90932">
        <w:rPr>
          <w:rFonts w:eastAsia="Times New Roman" w:cs="Arial"/>
          <w:sz w:val="28"/>
          <w:szCs w:val="28"/>
        </w:rPr>
        <w:t>á</w:t>
      </w:r>
      <w:r w:rsidR="00856DB7">
        <w:rPr>
          <w:rFonts w:eastAsia="Times New Roman" w:cs="Arial"/>
          <w:sz w:val="28"/>
          <w:szCs w:val="28"/>
        </w:rPr>
        <w:t xml:space="preserve">n para proteger la seguridad y confidencialidad de las personas involucradas. </w:t>
      </w:r>
      <w:r w:rsidR="00F90932">
        <w:rPr>
          <w:rFonts w:eastAsia="Times New Roman" w:cs="Arial"/>
          <w:sz w:val="28"/>
          <w:szCs w:val="28"/>
        </w:rPr>
        <w:t>Los m</w:t>
      </w:r>
      <w:r w:rsidR="00856DB7">
        <w:rPr>
          <w:rFonts w:eastAsia="Times New Roman" w:cs="Arial"/>
          <w:sz w:val="28"/>
          <w:szCs w:val="28"/>
        </w:rPr>
        <w:t xml:space="preserve">iembros del personal </w:t>
      </w:r>
      <w:r w:rsidR="00F90932">
        <w:rPr>
          <w:rFonts w:eastAsia="Times New Roman" w:cs="Arial"/>
          <w:sz w:val="28"/>
          <w:szCs w:val="28"/>
        </w:rPr>
        <w:t>reportaran</w:t>
      </w:r>
      <w:r w:rsidR="00856DB7">
        <w:rPr>
          <w:rFonts w:eastAsia="Times New Roman" w:cs="Arial"/>
          <w:sz w:val="28"/>
          <w:szCs w:val="28"/>
        </w:rPr>
        <w:t xml:space="preserve"> incidentes al directivo. Si es necesario, se contactar</w:t>
      </w:r>
      <w:r w:rsidR="00F90932">
        <w:rPr>
          <w:rFonts w:eastAsia="Times New Roman" w:cs="Arial"/>
          <w:sz w:val="28"/>
          <w:szCs w:val="28"/>
        </w:rPr>
        <w:t>á</w:t>
      </w:r>
      <w:r w:rsidR="00856DB7">
        <w:rPr>
          <w:rFonts w:eastAsia="Times New Roman" w:cs="Arial"/>
          <w:sz w:val="28"/>
          <w:szCs w:val="28"/>
        </w:rPr>
        <w:t xml:space="preserve">n a las autoridades policiales. </w:t>
      </w:r>
    </w:p>
    <w:p w14:paraId="10E71723" w14:textId="77777777" w:rsidR="00123EEF" w:rsidRPr="00123EEF" w:rsidRDefault="00123EEF" w:rsidP="00123EEF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eastAsia="Times New Roman" w:cs="Arial"/>
          <w:sz w:val="28"/>
          <w:szCs w:val="28"/>
        </w:rPr>
      </w:pPr>
      <w:r w:rsidRPr="00123EEF">
        <w:rPr>
          <w:rFonts w:eastAsia="Times New Roman" w:cs="Arial"/>
          <w:sz w:val="28"/>
          <w:szCs w:val="28"/>
        </w:rPr>
        <w:t xml:space="preserve">Esta póliza no interferiría con evidencia de crimen u otras pólizas construidas por otras oficinas. </w:t>
      </w:r>
    </w:p>
    <w:p w14:paraId="0C6F5523" w14:textId="77777777" w:rsidR="00E62B0D" w:rsidRPr="00C83F09" w:rsidRDefault="00123EEF" w:rsidP="00C83F09">
      <w:pPr>
        <w:spacing w:before="100" w:beforeAutospacing="1" w:after="100" w:afterAutospacing="1" w:line="270" w:lineRule="atLeast"/>
        <w:jc w:val="center"/>
        <w:rPr>
          <w:rFonts w:eastAsia="Times New Roman" w:cs="Arial"/>
          <w:b/>
          <w:sz w:val="48"/>
          <w:szCs w:val="48"/>
        </w:rPr>
      </w:pPr>
      <w:r>
        <w:rPr>
          <w:rFonts w:eastAsia="Times New Roman" w:cs="Arial"/>
          <w:b/>
          <w:sz w:val="48"/>
          <w:szCs w:val="48"/>
        </w:rPr>
        <w:t xml:space="preserve">PREGUNTAS MAS FRECUENTES </w:t>
      </w:r>
    </w:p>
    <w:p w14:paraId="2621D4C4" w14:textId="77777777" w:rsidR="001847F5" w:rsidRPr="00404BAC" w:rsidRDefault="001847F5" w:rsidP="00083422">
      <w:pPr>
        <w:spacing w:after="0" w:line="240" w:lineRule="auto"/>
      </w:pPr>
    </w:p>
    <w:p w14:paraId="7AEC2DC1" w14:textId="77777777" w:rsidR="00E62B0D" w:rsidRPr="00123EEF" w:rsidRDefault="00123EEF" w:rsidP="00E62B0D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¿</w:t>
      </w:r>
      <w:r w:rsidRPr="00123EEF">
        <w:rPr>
          <w:b/>
          <w:sz w:val="28"/>
          <w:szCs w:val="28"/>
        </w:rPr>
        <w:t>Cuánto tiempo dura</w:t>
      </w:r>
      <w:r w:rsidR="00790F61">
        <w:rPr>
          <w:b/>
          <w:sz w:val="28"/>
          <w:szCs w:val="28"/>
        </w:rPr>
        <w:t>ra</w:t>
      </w:r>
      <w:r w:rsidRPr="00123EEF">
        <w:rPr>
          <w:b/>
          <w:sz w:val="28"/>
          <w:szCs w:val="28"/>
        </w:rPr>
        <w:t xml:space="preserve"> cada cita? </w:t>
      </w:r>
    </w:p>
    <w:p w14:paraId="51A43B0D" w14:textId="77777777" w:rsidR="001F4F27" w:rsidRPr="00123EEF" w:rsidRDefault="00123EEF" w:rsidP="001F4F27">
      <w:pPr>
        <w:pStyle w:val="ListParagraph"/>
        <w:ind w:left="1080"/>
        <w:rPr>
          <w:sz w:val="28"/>
          <w:szCs w:val="28"/>
        </w:rPr>
      </w:pPr>
      <w:r w:rsidRPr="00123EEF">
        <w:rPr>
          <w:sz w:val="28"/>
          <w:szCs w:val="28"/>
        </w:rPr>
        <w:t xml:space="preserve">Por lo general, </w:t>
      </w:r>
      <w:r w:rsidR="00F90932">
        <w:rPr>
          <w:sz w:val="28"/>
          <w:szCs w:val="28"/>
        </w:rPr>
        <w:t xml:space="preserve">las </w:t>
      </w:r>
      <w:r w:rsidRPr="00123EEF">
        <w:rPr>
          <w:sz w:val="28"/>
          <w:szCs w:val="28"/>
        </w:rPr>
        <w:t xml:space="preserve">citas duran </w:t>
      </w:r>
      <w:proofErr w:type="gramStart"/>
      <w:r w:rsidRPr="00123EEF">
        <w:rPr>
          <w:sz w:val="28"/>
          <w:szCs w:val="28"/>
        </w:rPr>
        <w:t>de  45</w:t>
      </w:r>
      <w:proofErr w:type="gramEnd"/>
      <w:r w:rsidRPr="00123EEF">
        <w:rPr>
          <w:sz w:val="28"/>
          <w:szCs w:val="28"/>
        </w:rPr>
        <w:t xml:space="preserve"> a</w:t>
      </w:r>
      <w:r w:rsidR="009378FF" w:rsidRPr="00123EEF">
        <w:rPr>
          <w:sz w:val="28"/>
          <w:szCs w:val="28"/>
        </w:rPr>
        <w:t xml:space="preserve"> 60 </w:t>
      </w:r>
      <w:r w:rsidRPr="00123EEF">
        <w:rPr>
          <w:sz w:val="28"/>
          <w:szCs w:val="28"/>
        </w:rPr>
        <w:t>minuto</w:t>
      </w:r>
      <w:r w:rsidR="00B765ED" w:rsidRPr="00123EEF">
        <w:rPr>
          <w:sz w:val="28"/>
          <w:szCs w:val="28"/>
        </w:rPr>
        <w:t>s.</w:t>
      </w:r>
    </w:p>
    <w:p w14:paraId="247A37F8" w14:textId="77777777" w:rsidR="00697539" w:rsidRPr="00123EEF" w:rsidRDefault="00123EEF" w:rsidP="00697539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123EEF">
        <w:rPr>
          <w:b/>
          <w:sz w:val="28"/>
          <w:szCs w:val="28"/>
        </w:rPr>
        <w:t xml:space="preserve">¿Me </w:t>
      </w:r>
      <w:r w:rsidR="00E14E52" w:rsidRPr="00123EEF">
        <w:rPr>
          <w:b/>
          <w:sz w:val="28"/>
          <w:szCs w:val="28"/>
        </w:rPr>
        <w:t>sentiré</w:t>
      </w:r>
      <w:r w:rsidRPr="00123EEF">
        <w:rPr>
          <w:b/>
          <w:sz w:val="28"/>
          <w:szCs w:val="28"/>
        </w:rPr>
        <w:t xml:space="preserve"> m</w:t>
      </w:r>
      <w:r w:rsidR="00E14E52">
        <w:rPr>
          <w:b/>
          <w:sz w:val="28"/>
          <w:szCs w:val="28"/>
        </w:rPr>
        <w:t>e</w:t>
      </w:r>
      <w:r w:rsidRPr="00123EEF">
        <w:rPr>
          <w:b/>
          <w:sz w:val="28"/>
          <w:szCs w:val="28"/>
        </w:rPr>
        <w:t xml:space="preserve">jor con el tratamiento </w:t>
      </w:r>
      <w:r w:rsidR="00E14E52" w:rsidRPr="00123EEF">
        <w:rPr>
          <w:b/>
          <w:sz w:val="28"/>
          <w:szCs w:val="28"/>
        </w:rPr>
        <w:t>terapéutico</w:t>
      </w:r>
      <w:r w:rsidR="00697539" w:rsidRPr="00123EEF">
        <w:rPr>
          <w:b/>
          <w:sz w:val="28"/>
          <w:szCs w:val="28"/>
        </w:rPr>
        <w:t>?</w:t>
      </w:r>
    </w:p>
    <w:p w14:paraId="7FC1DB30" w14:textId="77777777" w:rsidR="00E14E52" w:rsidRDefault="00123EEF" w:rsidP="00E14E52">
      <w:pPr>
        <w:pStyle w:val="ListParagraph"/>
        <w:ind w:left="1080"/>
        <w:rPr>
          <w:sz w:val="28"/>
          <w:szCs w:val="28"/>
        </w:rPr>
      </w:pPr>
      <w:r w:rsidRPr="00123EEF">
        <w:rPr>
          <w:sz w:val="28"/>
          <w:szCs w:val="28"/>
        </w:rPr>
        <w:t xml:space="preserve">No hay </w:t>
      </w:r>
      <w:r w:rsidR="00E14E52" w:rsidRPr="00123EEF">
        <w:rPr>
          <w:sz w:val="28"/>
          <w:szCs w:val="28"/>
        </w:rPr>
        <w:t>garantía</w:t>
      </w:r>
      <w:r w:rsidRPr="00123EEF">
        <w:rPr>
          <w:sz w:val="28"/>
          <w:szCs w:val="28"/>
        </w:rPr>
        <w:t xml:space="preserve"> que se </w:t>
      </w:r>
      <w:r w:rsidR="00E14E52" w:rsidRPr="00123EEF">
        <w:rPr>
          <w:sz w:val="28"/>
          <w:szCs w:val="28"/>
        </w:rPr>
        <w:t>sentirá</w:t>
      </w:r>
      <w:r w:rsidRPr="00123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mejor. </w:t>
      </w:r>
      <w:r w:rsidR="00E14E52">
        <w:rPr>
          <w:sz w:val="28"/>
          <w:szCs w:val="28"/>
        </w:rPr>
        <w:t xml:space="preserve">A veces puede sentir que las cosas estén empeorando. Sin embardo, nuestra meta es que usted mejore y eso requiere </w:t>
      </w:r>
      <w:r w:rsidR="00F90932">
        <w:rPr>
          <w:sz w:val="28"/>
          <w:szCs w:val="28"/>
        </w:rPr>
        <w:t xml:space="preserve">que tenga </w:t>
      </w:r>
      <w:r w:rsidR="00E14E52">
        <w:rPr>
          <w:sz w:val="28"/>
          <w:szCs w:val="28"/>
        </w:rPr>
        <w:t xml:space="preserve">buena comunicación </w:t>
      </w:r>
      <w:r w:rsidR="00F90932">
        <w:rPr>
          <w:sz w:val="28"/>
          <w:szCs w:val="28"/>
        </w:rPr>
        <w:t>con</w:t>
      </w:r>
      <w:r w:rsidR="00E14E52">
        <w:rPr>
          <w:sz w:val="28"/>
          <w:szCs w:val="28"/>
        </w:rPr>
        <w:t xml:space="preserve"> su equipo de tratamiento. </w:t>
      </w:r>
    </w:p>
    <w:p w14:paraId="4B02C62F" w14:textId="77777777" w:rsidR="00B825ED" w:rsidRPr="00E14E52" w:rsidRDefault="00E14E52" w:rsidP="00E14E52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E14E52">
        <w:rPr>
          <w:sz w:val="28"/>
          <w:szCs w:val="28"/>
        </w:rPr>
        <w:t>¿</w:t>
      </w:r>
      <w:r w:rsidRPr="00E14E52">
        <w:rPr>
          <w:b/>
          <w:sz w:val="28"/>
          <w:szCs w:val="28"/>
        </w:rPr>
        <w:t>Quién decide si recibiré servicios psiquiátricos</w:t>
      </w:r>
      <w:r w:rsidR="00B825ED" w:rsidRPr="00E14E52">
        <w:rPr>
          <w:b/>
          <w:sz w:val="28"/>
          <w:szCs w:val="28"/>
        </w:rPr>
        <w:t>?</w:t>
      </w:r>
    </w:p>
    <w:p w14:paraId="4479DBC1" w14:textId="77777777" w:rsidR="00812810" w:rsidRPr="00790F61" w:rsidRDefault="00E14E52" w:rsidP="00790F61">
      <w:pPr>
        <w:pStyle w:val="ListParagraph"/>
        <w:ind w:left="1080"/>
        <w:rPr>
          <w:sz w:val="28"/>
          <w:szCs w:val="28"/>
        </w:rPr>
      </w:pPr>
      <w:r w:rsidRPr="00E14E52">
        <w:rPr>
          <w:sz w:val="28"/>
          <w:szCs w:val="28"/>
        </w:rPr>
        <w:t xml:space="preserve">Usted tiene el derecho de pedir una cita con el psiquiatra durante su tratamiento. </w:t>
      </w:r>
      <w:r w:rsidR="00790F61">
        <w:rPr>
          <w:sz w:val="28"/>
          <w:szCs w:val="28"/>
        </w:rPr>
        <w:t xml:space="preserve">Usted puede solicitar la cita o puede ser un esfuerzo conjunto entre usted y su equipo de tratamiento. </w:t>
      </w:r>
    </w:p>
    <w:p w14:paraId="11F05D6C" w14:textId="77777777" w:rsidR="001F4F27" w:rsidRPr="00790F61" w:rsidRDefault="00790F61" w:rsidP="00E62B0D">
      <w:pPr>
        <w:pStyle w:val="ListParagraph"/>
        <w:numPr>
          <w:ilvl w:val="1"/>
          <w:numId w:val="6"/>
        </w:numPr>
        <w:rPr>
          <w:b/>
          <w:sz w:val="28"/>
          <w:szCs w:val="28"/>
        </w:rPr>
      </w:pPr>
      <w:r w:rsidRPr="00790F61">
        <w:rPr>
          <w:b/>
          <w:sz w:val="28"/>
          <w:szCs w:val="28"/>
        </w:rPr>
        <w:t>¿Cuánto tiempo durar</w:t>
      </w:r>
      <w:r w:rsidR="00F90932">
        <w:rPr>
          <w:b/>
          <w:sz w:val="28"/>
          <w:szCs w:val="28"/>
        </w:rPr>
        <w:t>á</w:t>
      </w:r>
      <w:r w:rsidRPr="00790F61">
        <w:rPr>
          <w:b/>
          <w:sz w:val="28"/>
          <w:szCs w:val="28"/>
        </w:rPr>
        <w:t xml:space="preserve"> mi tratamiento terapéutico</w:t>
      </w:r>
      <w:r w:rsidR="001F4F27" w:rsidRPr="00790F61">
        <w:rPr>
          <w:b/>
          <w:sz w:val="28"/>
          <w:szCs w:val="28"/>
        </w:rPr>
        <w:t>?</w:t>
      </w:r>
    </w:p>
    <w:p w14:paraId="4D3CB7B3" w14:textId="77777777" w:rsidR="00790F61" w:rsidRPr="00790F61" w:rsidRDefault="00790F61" w:rsidP="000C217A">
      <w:pPr>
        <w:pStyle w:val="ListParagraph"/>
        <w:ind w:left="1080"/>
        <w:rPr>
          <w:sz w:val="28"/>
          <w:szCs w:val="28"/>
        </w:rPr>
      </w:pPr>
      <w:r w:rsidRPr="00790F61">
        <w:rPr>
          <w:sz w:val="28"/>
          <w:szCs w:val="28"/>
        </w:rPr>
        <w:t>No existe un plazo definido</w:t>
      </w:r>
      <w:r>
        <w:rPr>
          <w:sz w:val="28"/>
          <w:szCs w:val="28"/>
        </w:rPr>
        <w:t>. Su tratamiento será</w:t>
      </w:r>
      <w:r w:rsidRPr="00790F61">
        <w:rPr>
          <w:sz w:val="28"/>
          <w:szCs w:val="28"/>
        </w:rPr>
        <w:t xml:space="preserve"> adaptado a sus necesidades</w:t>
      </w:r>
      <w:r>
        <w:rPr>
          <w:sz w:val="28"/>
          <w:szCs w:val="28"/>
        </w:rPr>
        <w:t xml:space="preserve">. </w:t>
      </w:r>
    </w:p>
    <w:p w14:paraId="2D602219" w14:textId="77777777" w:rsidR="000C217A" w:rsidRPr="00EC5826" w:rsidRDefault="000C217A" w:rsidP="000C217A">
      <w:pPr>
        <w:pStyle w:val="ListParagraph"/>
        <w:ind w:left="1080"/>
        <w:rPr>
          <w:sz w:val="28"/>
          <w:szCs w:val="28"/>
        </w:rPr>
      </w:pPr>
    </w:p>
    <w:p w14:paraId="5C08EB47" w14:textId="77777777" w:rsidR="00520674" w:rsidRPr="00D847E8" w:rsidRDefault="00E2280D" w:rsidP="00F90932">
      <w:pPr>
        <w:tabs>
          <w:tab w:val="left" w:pos="2450"/>
        </w:tabs>
        <w:rPr>
          <w:b/>
          <w:sz w:val="36"/>
          <w:szCs w:val="36"/>
          <w:lang w:val="en-US"/>
        </w:rPr>
      </w:pPr>
      <w:r>
        <w:rPr>
          <w:b/>
          <w:sz w:val="28"/>
          <w:szCs w:val="28"/>
        </w:rPr>
        <w:t>Por favor n</w:t>
      </w:r>
      <w:r w:rsidR="00790F61">
        <w:rPr>
          <w:b/>
          <w:sz w:val="28"/>
          <w:szCs w:val="28"/>
        </w:rPr>
        <w:t>o deje de comunicarnos s</w:t>
      </w:r>
      <w:r w:rsidR="00790F61" w:rsidRPr="00790F61">
        <w:rPr>
          <w:b/>
          <w:sz w:val="28"/>
          <w:szCs w:val="28"/>
        </w:rPr>
        <w:t xml:space="preserve">i </w:t>
      </w:r>
      <w:r w:rsidR="00790F61">
        <w:rPr>
          <w:b/>
          <w:sz w:val="28"/>
          <w:szCs w:val="28"/>
        </w:rPr>
        <w:t xml:space="preserve">en algún momento se siente incómodo </w:t>
      </w:r>
      <w:r w:rsidR="00790F61" w:rsidRPr="00790F61">
        <w:rPr>
          <w:b/>
          <w:sz w:val="28"/>
          <w:szCs w:val="28"/>
        </w:rPr>
        <w:t>divulg</w:t>
      </w:r>
      <w:r w:rsidR="00790F6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ndo </w:t>
      </w:r>
      <w:r w:rsidR="00790F61" w:rsidRPr="00790F61">
        <w:rPr>
          <w:b/>
          <w:sz w:val="28"/>
          <w:szCs w:val="28"/>
        </w:rPr>
        <w:t>cualquier información</w:t>
      </w:r>
      <w:r w:rsidR="00790F61">
        <w:rPr>
          <w:b/>
          <w:sz w:val="28"/>
          <w:szCs w:val="28"/>
        </w:rPr>
        <w:t xml:space="preserve">. Estamos aquí para asegurarnos que usted siempre este </w:t>
      </w:r>
      <w:r>
        <w:rPr>
          <w:b/>
          <w:sz w:val="28"/>
          <w:szCs w:val="28"/>
        </w:rPr>
        <w:t>cómodo</w:t>
      </w:r>
      <w:r w:rsidR="00790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durante su tratamiento. </w:t>
      </w:r>
      <w:r w:rsidR="00A1408D">
        <w:rPr>
          <w:b/>
          <w:sz w:val="28"/>
          <w:szCs w:val="28"/>
        </w:rPr>
        <w:t>¡</w:t>
      </w:r>
      <w:r>
        <w:rPr>
          <w:b/>
          <w:sz w:val="28"/>
          <w:szCs w:val="28"/>
        </w:rPr>
        <w:t xml:space="preserve">Juntos, </w:t>
      </w:r>
      <w:r w:rsidR="0054513C">
        <w:rPr>
          <w:b/>
          <w:sz w:val="28"/>
          <w:szCs w:val="28"/>
        </w:rPr>
        <w:t>trataremos</w:t>
      </w:r>
      <w:r w:rsidR="00A1408D">
        <w:rPr>
          <w:b/>
          <w:sz w:val="28"/>
          <w:szCs w:val="28"/>
        </w:rPr>
        <w:t xml:space="preserve"> de convertir su historia en un éxito! </w:t>
      </w:r>
    </w:p>
    <w:sectPr w:rsidR="00520674" w:rsidRPr="00D847E8" w:rsidSect="0065257F">
      <w:type w:val="continuous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61AE" w14:textId="77777777" w:rsidR="000409A3" w:rsidRDefault="000409A3" w:rsidP="008B3768">
      <w:pPr>
        <w:spacing w:after="0" w:line="240" w:lineRule="auto"/>
      </w:pPr>
      <w:r>
        <w:separator/>
      </w:r>
    </w:p>
  </w:endnote>
  <w:endnote w:type="continuationSeparator" w:id="0">
    <w:p w14:paraId="72620699" w14:textId="77777777" w:rsidR="000409A3" w:rsidRDefault="000409A3" w:rsidP="008B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xyge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018440"/>
      <w:docPartObj>
        <w:docPartGallery w:val="Page Numbers (Bottom of Page)"/>
        <w:docPartUnique/>
      </w:docPartObj>
    </w:sdtPr>
    <w:sdtContent>
      <w:p w14:paraId="50BF1C1C" w14:textId="77777777" w:rsidR="009D25F2" w:rsidRDefault="00076CE5" w:rsidP="00B130F9">
        <w:pPr>
          <w:pStyle w:val="Footer"/>
          <w:tabs>
            <w:tab w:val="clear" w:pos="4680"/>
            <w:tab w:val="clear" w:pos="9360"/>
            <w:tab w:val="left" w:pos="6405"/>
          </w:tabs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5F790C9" wp14:editId="457A4E8E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-743585</wp:posOffset>
                  </wp:positionV>
                  <wp:extent cx="5172075" cy="741045"/>
                  <wp:effectExtent l="0" t="0" r="0" b="0"/>
                  <wp:wrapNone/>
                  <wp:docPr id="674" name="Text Box 6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5172075" cy="7410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785750" w14:textId="77777777" w:rsidR="009D25F2" w:rsidRPr="00423063" w:rsidRDefault="0064535B" w:rsidP="0065257F">
                              <w:pPr>
                                <w:pStyle w:val="Defaul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Una </w:t>
                              </w:r>
                              <w:r w:rsidR="007A7078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División</w:t>
                              </w:r>
                              <w:r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de</w:t>
                              </w:r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Special</w:t>
                              </w:r>
                              <w:proofErr w:type="spellEnd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Service</w:t>
                              </w:r>
                              <w:proofErr w:type="spellEnd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for</w:t>
                              </w:r>
                              <w:proofErr w:type="spellEnd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proofErr w:type="spellStart"/>
                              <w:r w:rsidR="009D25F2" w:rsidRPr="00423063">
                                <w:rPr>
                                  <w:i/>
                                  <w:iCs/>
                                  <w:sz w:val="16"/>
                                  <w:szCs w:val="16"/>
                                  <w:lang w:val="es-MX"/>
                                </w:rPr>
                                <w:t>Groups</w:t>
                              </w:r>
                              <w:proofErr w:type="spellEnd"/>
                            </w:p>
                            <w:p w14:paraId="2DBA4CB8" w14:textId="77777777" w:rsidR="009D25F2" w:rsidRPr="00423063" w:rsidRDefault="009D25F2" w:rsidP="0065257F">
                              <w:pPr>
                                <w:pStyle w:val="Defaul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423063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s-MX"/>
                                </w:rPr>
                                <w:t>__________________________________________________________________</w:t>
                              </w:r>
                            </w:p>
                            <w:p w14:paraId="5F1E04C4" w14:textId="77777777" w:rsidR="009D25F2" w:rsidRPr="0064535B" w:rsidRDefault="0064535B" w:rsidP="00646DBB">
                              <w:pPr>
                                <w:pStyle w:val="Default"/>
                                <w:jc w:val="center"/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Teléfono</w:t>
                              </w:r>
                              <w:r w:rsidR="009D25F2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: (310)323-6887 * Fax: (310)3</w:t>
                              </w:r>
                              <w:r w:rsidR="00646DBB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 xml:space="preserve">23-1570*   </w:t>
                              </w:r>
                              <w:r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>Sitio de Internet</w:t>
                              </w:r>
                              <w:r w:rsidR="00646DBB" w:rsidRPr="0064535B">
                                <w:rPr>
                                  <w:bCs/>
                                  <w:sz w:val="22"/>
                                  <w:szCs w:val="22"/>
                                  <w:lang w:val="es-MX"/>
                                </w:rPr>
                                <w:t xml:space="preserve">: </w:t>
                              </w:r>
                              <w:hyperlink r:id="rId1" w:history="1">
                                <w:r w:rsidR="00646DBB" w:rsidRPr="0064535B">
                                  <w:rPr>
                                    <w:rStyle w:val="Hyperlink"/>
                                    <w:bCs/>
                                    <w:sz w:val="22"/>
                                    <w:szCs w:val="22"/>
                                    <w:lang w:val="es-MX"/>
                                  </w:rPr>
                                  <w:t>www.ottp.org</w:t>
                                </w:r>
                              </w:hyperlink>
                            </w:p>
                            <w:p w14:paraId="1DA9C206" w14:textId="4D663D82" w:rsidR="00646DBB" w:rsidRDefault="00AB383F" w:rsidP="00646DBB">
                              <w:pPr>
                                <w:pStyle w:val="Default"/>
                                <w:jc w:val="center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879 W. 190</w:t>
                              </w:r>
                              <w:r w:rsidRPr="00AB383F">
                                <w:rPr>
                                  <w:bCs/>
                                  <w:sz w:val="22"/>
                                  <w:szCs w:val="22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St., Suite 350</w:t>
                              </w:r>
                              <w:r w:rsidR="00646DBB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Gardena</w:t>
                              </w:r>
                              <w:r w:rsidR="00646DBB">
                                <w:rPr>
                                  <w:bCs/>
                                  <w:sz w:val="22"/>
                                  <w:szCs w:val="22"/>
                                </w:rPr>
                                <w:t>, CA 90</w:t>
                              </w:r>
                              <w:r>
                                <w:rPr>
                                  <w:bCs/>
                                  <w:sz w:val="22"/>
                                  <w:szCs w:val="22"/>
                                </w:rPr>
                                <w:t>248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5F790C9" id="_x0000_t202" coordsize="21600,21600" o:spt="202" path="m,l,21600r21600,l21600,xe">
                  <v:stroke joinstyle="miter"/>
                  <v:path gradientshapeok="t" o:connecttype="rect"/>
                </v:shapetype>
                <v:shape id="Text Box 674" o:spid="_x0000_s1026" type="#_x0000_t202" style="position:absolute;margin-left:49.65pt;margin-top:-58.55pt;width:407.25pt;height:5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" fillcolor="window" stroked="f" strokeweight=".5pt">
                  <v:textbox>
                    <w:txbxContent>
                      <w:p w14:paraId="12785750" w14:textId="77777777" w:rsidR="009D25F2" w:rsidRPr="00423063" w:rsidRDefault="0064535B" w:rsidP="0065257F">
                        <w:pPr>
                          <w:pStyle w:val="Default"/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Una </w:t>
                        </w:r>
                        <w:r w:rsidR="007A7078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División</w:t>
                        </w:r>
                        <w:r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de</w:t>
                        </w:r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Special</w:t>
                        </w:r>
                        <w:proofErr w:type="spellEnd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Service</w:t>
                        </w:r>
                        <w:proofErr w:type="spellEnd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for</w:t>
                        </w:r>
                        <w:proofErr w:type="spellEnd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 xml:space="preserve"> </w:t>
                        </w:r>
                        <w:proofErr w:type="spellStart"/>
                        <w:r w:rsidR="009D25F2" w:rsidRPr="00423063">
                          <w:rPr>
                            <w:i/>
                            <w:iCs/>
                            <w:sz w:val="16"/>
                            <w:szCs w:val="16"/>
                            <w:lang w:val="es-MX"/>
                          </w:rPr>
                          <w:t>Groups</w:t>
                        </w:r>
                        <w:proofErr w:type="spellEnd"/>
                      </w:p>
                      <w:p w14:paraId="2DBA4CB8" w14:textId="77777777" w:rsidR="009D25F2" w:rsidRPr="00423063" w:rsidRDefault="009D25F2" w:rsidP="0065257F">
                        <w:pPr>
                          <w:pStyle w:val="Default"/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423063">
                          <w:rPr>
                            <w:b/>
                            <w:bCs/>
                            <w:sz w:val="16"/>
                            <w:szCs w:val="16"/>
                            <w:lang w:val="es-MX"/>
                          </w:rPr>
                          <w:t>__________________________________________________________________</w:t>
                        </w:r>
                      </w:p>
                      <w:p w14:paraId="5F1E04C4" w14:textId="77777777" w:rsidR="009D25F2" w:rsidRPr="0064535B" w:rsidRDefault="0064535B" w:rsidP="00646DBB">
                        <w:pPr>
                          <w:pStyle w:val="Default"/>
                          <w:jc w:val="center"/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</w:pPr>
                        <w:r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Teléfono</w:t>
                        </w:r>
                        <w:r w:rsidR="009D25F2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: (310)323-6887 * Fax: (310)3</w:t>
                        </w:r>
                        <w:r w:rsidR="00646DBB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 xml:space="preserve">23-1570*   </w:t>
                        </w:r>
                        <w:r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>Sitio de Internet</w:t>
                        </w:r>
                        <w:r w:rsidR="00646DBB" w:rsidRPr="0064535B">
                          <w:rPr>
                            <w:bCs/>
                            <w:sz w:val="22"/>
                            <w:szCs w:val="22"/>
                            <w:lang w:val="es-MX"/>
                          </w:rPr>
                          <w:t xml:space="preserve">: </w:t>
                        </w:r>
                        <w:hyperlink r:id="rId2" w:history="1">
                          <w:r w:rsidR="00646DBB" w:rsidRPr="0064535B">
                            <w:rPr>
                              <w:rStyle w:val="Hyperlink"/>
                              <w:bCs/>
                              <w:sz w:val="22"/>
                              <w:szCs w:val="22"/>
                              <w:lang w:val="es-MX"/>
                            </w:rPr>
                            <w:t>www.ottp.org</w:t>
                          </w:r>
                        </w:hyperlink>
                      </w:p>
                      <w:p w14:paraId="1DA9C206" w14:textId="4D663D82" w:rsidR="00646DBB" w:rsidRDefault="00AB383F" w:rsidP="00646DBB">
                        <w:pPr>
                          <w:pStyle w:val="Default"/>
                          <w:jc w:val="center"/>
                          <w:rPr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>879 W. 190</w:t>
                        </w:r>
                        <w:r w:rsidRPr="00AB383F">
                          <w:rPr>
                            <w:bCs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 St., Suite 350</w:t>
                        </w:r>
                        <w:r w:rsidR="00646DBB">
                          <w:rPr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>Gardena</w:t>
                        </w:r>
                        <w:r w:rsidR="00646DBB">
                          <w:rPr>
                            <w:bCs/>
                            <w:sz w:val="22"/>
                            <w:szCs w:val="22"/>
                          </w:rPr>
                          <w:t>, CA 90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>248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02467C5" wp14:editId="0FAD9D4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75AE5" w14:textId="77777777" w:rsidR="009D25F2" w:rsidRDefault="009D25F2" w:rsidP="00D34036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t xml:space="preserve">  </w:t>
                              </w:r>
                            </w:p>
                            <w:p w14:paraId="3936ED97" w14:textId="77777777" w:rsidR="009D25F2" w:rsidRPr="00850835" w:rsidRDefault="009D25F2" w:rsidP="00083422">
                              <w:pPr>
                                <w:rPr>
                                  <w:rStyle w:val="Heading1Char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4"/>
                                </w:rPr>
                                <w:t xml:space="preserve">     </w:t>
                              </w: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  <w:id w:val="349762694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>
                                  <w:rPr>
                                    <w:rStyle w:val="Heading1Char"/>
                                    <w:b/>
                                    <w:bCs/>
                                    <w:color w:val="A5A5A5" w:themeColor="accent1" w:themeShade="BF"/>
                                    <w:sz w:val="28"/>
                                    <w:szCs w:val="28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Heading1Char"/>
                                      </w:rPr>
                                      <w:id w:val="804671370"/>
                                      <w:docPartObj>
                                        <w:docPartGallery w:val="Page Numbers (Margins)"/>
                                        <w:docPartUnique/>
                                      </w:docPartObj>
                                    </w:sdtPr>
                                    <w:sdtContent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begin"/>
                                      </w:r>
                                      <w:r w:rsidRPr="00850835">
                                        <w:rPr>
                                          <w:rStyle w:val="Heading1Char"/>
                                        </w:rPr>
                                        <w:instrText xml:space="preserve"> PAGE   \* MERGEFORMAT </w:instrText>
                                      </w:r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separate"/>
                                      </w:r>
                                      <w:r w:rsidR="00076CE5">
                                        <w:rPr>
                                          <w:rStyle w:val="Heading1Char"/>
                                          <w:noProof/>
                                        </w:rPr>
                                        <w:t>1</w:t>
                                      </w:r>
                                      <w:r w:rsidR="00950704" w:rsidRPr="00850835">
                                        <w:rPr>
                                          <w:rStyle w:val="Heading1Char"/>
                                        </w:rPr>
                                        <w:fldChar w:fldCharType="end"/>
                                      </w:r>
                                    </w:sdtContent>
                                  </w:sdt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2467C5" id="Rectangle 11" o:spid="_x0000_s1027" style="position:absolute;margin-left:0;margin-top:0;width:60pt;height:70.5pt;z-index:2516695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" stroked="f">
                  <v:textbox>
                    <w:txbxContent>
                      <w:p w14:paraId="54075AE5" w14:textId="77777777" w:rsidR="009D25F2" w:rsidRDefault="009D25F2" w:rsidP="00D34036">
                        <w:pP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t xml:space="preserve">  </w:t>
                        </w:r>
                      </w:p>
                      <w:p w14:paraId="3936ED97" w14:textId="77777777" w:rsidR="009D25F2" w:rsidRPr="00850835" w:rsidRDefault="009D25F2" w:rsidP="00083422">
                        <w:pPr>
                          <w:rPr>
                            <w:rStyle w:val="Heading1Char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4"/>
                          </w:rPr>
                          <w:t xml:space="preserve">     </w:t>
                        </w: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4"/>
                            </w:rPr>
                            <w:id w:val="349762694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Style w:val="Heading1Char"/>
                              <w:b/>
                              <w:bCs/>
                              <w:color w:val="A5A5A5" w:themeColor="accent1" w:themeShade="BF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Heading1Char"/>
                                </w:rPr>
                                <w:id w:val="80467137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begin"/>
                                </w:r>
                                <w:r w:rsidRPr="00850835">
                                  <w:rPr>
                                    <w:rStyle w:val="Heading1Char"/>
                                  </w:rPr>
                                  <w:instrText xml:space="preserve"> PAGE   \* MERGEFORMAT </w:instrText>
                                </w:r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separate"/>
                                </w:r>
                                <w:r w:rsidR="00076CE5">
                                  <w:rPr>
                                    <w:rStyle w:val="Heading1Char"/>
                                    <w:noProof/>
                                  </w:rPr>
                                  <w:t>1</w:t>
                                </w:r>
                                <w:r w:rsidR="00950704" w:rsidRPr="00850835">
                                  <w:rPr>
                                    <w:rStyle w:val="Heading1Char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ED98C" w14:textId="77777777" w:rsidR="000409A3" w:rsidRDefault="000409A3" w:rsidP="008B3768">
      <w:pPr>
        <w:spacing w:after="0" w:line="240" w:lineRule="auto"/>
      </w:pPr>
      <w:r>
        <w:separator/>
      </w:r>
    </w:p>
  </w:footnote>
  <w:footnote w:type="continuationSeparator" w:id="0">
    <w:p w14:paraId="1CD7A109" w14:textId="77777777" w:rsidR="000409A3" w:rsidRDefault="000409A3" w:rsidP="008B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D36E6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52_"/>
      </v:shape>
    </w:pict>
  </w:numPicBullet>
  <w:numPicBullet w:numPicBulletId="1">
    <w:pict>
      <v:shape id="_x0000_i1031" type="#_x0000_t75" style="width:9pt;height:9pt" o:bullet="t">
        <v:imagedata r:id="rId2" o:title="BD14830_"/>
      </v:shape>
    </w:pict>
  </w:numPicBullet>
  <w:abstractNum w:abstractNumId="0" w15:restartNumberingAfterBreak="0">
    <w:nsid w:val="0BE5050D"/>
    <w:multiLevelType w:val="hybridMultilevel"/>
    <w:tmpl w:val="E896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F56"/>
    <w:multiLevelType w:val="hybridMultilevel"/>
    <w:tmpl w:val="DB76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50F8"/>
    <w:multiLevelType w:val="multilevel"/>
    <w:tmpl w:val="02C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F4DA6"/>
    <w:multiLevelType w:val="hybridMultilevel"/>
    <w:tmpl w:val="F2D2E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77DB7"/>
    <w:multiLevelType w:val="hybridMultilevel"/>
    <w:tmpl w:val="6E9C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46CC"/>
    <w:multiLevelType w:val="hybridMultilevel"/>
    <w:tmpl w:val="9B0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759"/>
    <w:multiLevelType w:val="hybridMultilevel"/>
    <w:tmpl w:val="BE04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D594B"/>
    <w:multiLevelType w:val="hybridMultilevel"/>
    <w:tmpl w:val="95183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9453F"/>
    <w:multiLevelType w:val="multilevel"/>
    <w:tmpl w:val="747413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63BE1"/>
    <w:multiLevelType w:val="hybridMultilevel"/>
    <w:tmpl w:val="5E986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4025F"/>
    <w:multiLevelType w:val="hybridMultilevel"/>
    <w:tmpl w:val="457E5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90BD8"/>
    <w:multiLevelType w:val="hybridMultilevel"/>
    <w:tmpl w:val="1B0866B4"/>
    <w:lvl w:ilvl="0" w:tplc="15E8D3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08461">
    <w:abstractNumId w:val="11"/>
  </w:num>
  <w:num w:numId="2" w16cid:durableId="1416708476">
    <w:abstractNumId w:val="9"/>
  </w:num>
  <w:num w:numId="3" w16cid:durableId="2103599213">
    <w:abstractNumId w:val="1"/>
  </w:num>
  <w:num w:numId="4" w16cid:durableId="565536762">
    <w:abstractNumId w:val="0"/>
  </w:num>
  <w:num w:numId="5" w16cid:durableId="1517377391">
    <w:abstractNumId w:val="8"/>
  </w:num>
  <w:num w:numId="6" w16cid:durableId="140738107">
    <w:abstractNumId w:val="2"/>
  </w:num>
  <w:num w:numId="7" w16cid:durableId="11623554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5238794">
    <w:abstractNumId w:val="4"/>
  </w:num>
  <w:num w:numId="9" w16cid:durableId="41027947">
    <w:abstractNumId w:val="3"/>
  </w:num>
  <w:num w:numId="10" w16cid:durableId="859709585">
    <w:abstractNumId w:val="7"/>
  </w:num>
  <w:num w:numId="11" w16cid:durableId="1563904057">
    <w:abstractNumId w:val="5"/>
  </w:num>
  <w:num w:numId="12" w16cid:durableId="877622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83"/>
    <w:rsid w:val="00012044"/>
    <w:rsid w:val="000127D1"/>
    <w:rsid w:val="000152A7"/>
    <w:rsid w:val="00015A33"/>
    <w:rsid w:val="00022CAD"/>
    <w:rsid w:val="0003245C"/>
    <w:rsid w:val="000374CF"/>
    <w:rsid w:val="000409A3"/>
    <w:rsid w:val="00053AE3"/>
    <w:rsid w:val="00063F16"/>
    <w:rsid w:val="00066701"/>
    <w:rsid w:val="000748B7"/>
    <w:rsid w:val="00076CE5"/>
    <w:rsid w:val="00083422"/>
    <w:rsid w:val="00091C44"/>
    <w:rsid w:val="000A14A6"/>
    <w:rsid w:val="000A5884"/>
    <w:rsid w:val="000A7D6E"/>
    <w:rsid w:val="000C1247"/>
    <w:rsid w:val="000C217A"/>
    <w:rsid w:val="000D682C"/>
    <w:rsid w:val="0010241C"/>
    <w:rsid w:val="00123EEF"/>
    <w:rsid w:val="00134317"/>
    <w:rsid w:val="00135E04"/>
    <w:rsid w:val="00142DB8"/>
    <w:rsid w:val="0014328E"/>
    <w:rsid w:val="001466CA"/>
    <w:rsid w:val="00154297"/>
    <w:rsid w:val="00163178"/>
    <w:rsid w:val="00164825"/>
    <w:rsid w:val="00180647"/>
    <w:rsid w:val="001847F5"/>
    <w:rsid w:val="00196C47"/>
    <w:rsid w:val="001A405E"/>
    <w:rsid w:val="001C0B78"/>
    <w:rsid w:val="001D64E9"/>
    <w:rsid w:val="001E04B3"/>
    <w:rsid w:val="001F4F27"/>
    <w:rsid w:val="001F5384"/>
    <w:rsid w:val="00215094"/>
    <w:rsid w:val="0023006A"/>
    <w:rsid w:val="00236851"/>
    <w:rsid w:val="002410B4"/>
    <w:rsid w:val="00262797"/>
    <w:rsid w:val="00263C9F"/>
    <w:rsid w:val="002640DC"/>
    <w:rsid w:val="00290214"/>
    <w:rsid w:val="00296D72"/>
    <w:rsid w:val="002A1C35"/>
    <w:rsid w:val="002A4009"/>
    <w:rsid w:val="002A452F"/>
    <w:rsid w:val="002E3C3E"/>
    <w:rsid w:val="002E6F01"/>
    <w:rsid w:val="002F2DF3"/>
    <w:rsid w:val="002F64E1"/>
    <w:rsid w:val="00304BA2"/>
    <w:rsid w:val="00316451"/>
    <w:rsid w:val="0037047D"/>
    <w:rsid w:val="003719A7"/>
    <w:rsid w:val="00377B09"/>
    <w:rsid w:val="00384EEC"/>
    <w:rsid w:val="003856F9"/>
    <w:rsid w:val="0039039F"/>
    <w:rsid w:val="00397ED3"/>
    <w:rsid w:val="003B339B"/>
    <w:rsid w:val="003C3C4A"/>
    <w:rsid w:val="003C6237"/>
    <w:rsid w:val="003D66E9"/>
    <w:rsid w:val="00404BAC"/>
    <w:rsid w:val="004072AC"/>
    <w:rsid w:val="00407D7A"/>
    <w:rsid w:val="00421581"/>
    <w:rsid w:val="00423063"/>
    <w:rsid w:val="00424275"/>
    <w:rsid w:val="00434206"/>
    <w:rsid w:val="00442F86"/>
    <w:rsid w:val="0045294F"/>
    <w:rsid w:val="004550F2"/>
    <w:rsid w:val="00472EBC"/>
    <w:rsid w:val="00487AFF"/>
    <w:rsid w:val="004A5992"/>
    <w:rsid w:val="004A5C0F"/>
    <w:rsid w:val="004C60B4"/>
    <w:rsid w:val="004C73CC"/>
    <w:rsid w:val="004E5083"/>
    <w:rsid w:val="004F1374"/>
    <w:rsid w:val="004F3E75"/>
    <w:rsid w:val="004F5481"/>
    <w:rsid w:val="00503660"/>
    <w:rsid w:val="00515977"/>
    <w:rsid w:val="00520674"/>
    <w:rsid w:val="00524DB0"/>
    <w:rsid w:val="0054513C"/>
    <w:rsid w:val="00557625"/>
    <w:rsid w:val="0056071D"/>
    <w:rsid w:val="00577A5D"/>
    <w:rsid w:val="00592535"/>
    <w:rsid w:val="005A1497"/>
    <w:rsid w:val="005A2878"/>
    <w:rsid w:val="005B0842"/>
    <w:rsid w:val="005B3883"/>
    <w:rsid w:val="005B4EBD"/>
    <w:rsid w:val="005C1AF8"/>
    <w:rsid w:val="005C3E06"/>
    <w:rsid w:val="005D514C"/>
    <w:rsid w:val="005D5654"/>
    <w:rsid w:val="005E2859"/>
    <w:rsid w:val="005E2911"/>
    <w:rsid w:val="005E3321"/>
    <w:rsid w:val="005E431D"/>
    <w:rsid w:val="00601040"/>
    <w:rsid w:val="00605592"/>
    <w:rsid w:val="006110FC"/>
    <w:rsid w:val="006142BA"/>
    <w:rsid w:val="00623052"/>
    <w:rsid w:val="00623515"/>
    <w:rsid w:val="00634A67"/>
    <w:rsid w:val="00637DFC"/>
    <w:rsid w:val="0064535B"/>
    <w:rsid w:val="0064673D"/>
    <w:rsid w:val="00646DBB"/>
    <w:rsid w:val="006500D6"/>
    <w:rsid w:val="006522DC"/>
    <w:rsid w:val="0065257F"/>
    <w:rsid w:val="0068507D"/>
    <w:rsid w:val="00697539"/>
    <w:rsid w:val="006A77D5"/>
    <w:rsid w:val="006B33C2"/>
    <w:rsid w:val="006C4704"/>
    <w:rsid w:val="006C6876"/>
    <w:rsid w:val="007068E7"/>
    <w:rsid w:val="00707BF3"/>
    <w:rsid w:val="00711A95"/>
    <w:rsid w:val="007122D1"/>
    <w:rsid w:val="00712B39"/>
    <w:rsid w:val="00733620"/>
    <w:rsid w:val="007379E4"/>
    <w:rsid w:val="00742AF2"/>
    <w:rsid w:val="007859C8"/>
    <w:rsid w:val="00790F61"/>
    <w:rsid w:val="007A0C22"/>
    <w:rsid w:val="007A7078"/>
    <w:rsid w:val="007B779D"/>
    <w:rsid w:val="007C3B3B"/>
    <w:rsid w:val="007C53F4"/>
    <w:rsid w:val="007C7172"/>
    <w:rsid w:val="007D72BC"/>
    <w:rsid w:val="008017DA"/>
    <w:rsid w:val="00812810"/>
    <w:rsid w:val="0082363D"/>
    <w:rsid w:val="0082726C"/>
    <w:rsid w:val="00850835"/>
    <w:rsid w:val="00853703"/>
    <w:rsid w:val="00853C3E"/>
    <w:rsid w:val="00856DB7"/>
    <w:rsid w:val="00866C20"/>
    <w:rsid w:val="008749B4"/>
    <w:rsid w:val="00890919"/>
    <w:rsid w:val="008963FF"/>
    <w:rsid w:val="008A07E1"/>
    <w:rsid w:val="008B0914"/>
    <w:rsid w:val="008B3768"/>
    <w:rsid w:val="008B3D31"/>
    <w:rsid w:val="008C02C8"/>
    <w:rsid w:val="008C16A0"/>
    <w:rsid w:val="008D0E1A"/>
    <w:rsid w:val="008D1195"/>
    <w:rsid w:val="008F2C8E"/>
    <w:rsid w:val="00900B49"/>
    <w:rsid w:val="00916A95"/>
    <w:rsid w:val="00922081"/>
    <w:rsid w:val="009265BB"/>
    <w:rsid w:val="009378FF"/>
    <w:rsid w:val="00950704"/>
    <w:rsid w:val="00953D2D"/>
    <w:rsid w:val="00956B0D"/>
    <w:rsid w:val="00973977"/>
    <w:rsid w:val="00985E89"/>
    <w:rsid w:val="00991DEE"/>
    <w:rsid w:val="009A471F"/>
    <w:rsid w:val="009C118E"/>
    <w:rsid w:val="009D1A9D"/>
    <w:rsid w:val="009D25F2"/>
    <w:rsid w:val="009E180C"/>
    <w:rsid w:val="009E7BD6"/>
    <w:rsid w:val="00A1408D"/>
    <w:rsid w:val="00A15D03"/>
    <w:rsid w:val="00A242A7"/>
    <w:rsid w:val="00A2577A"/>
    <w:rsid w:val="00A31887"/>
    <w:rsid w:val="00A428A6"/>
    <w:rsid w:val="00A47E06"/>
    <w:rsid w:val="00A47F0C"/>
    <w:rsid w:val="00A54690"/>
    <w:rsid w:val="00A670A9"/>
    <w:rsid w:val="00A72D08"/>
    <w:rsid w:val="00A73F7B"/>
    <w:rsid w:val="00A831FD"/>
    <w:rsid w:val="00A974CE"/>
    <w:rsid w:val="00AA7761"/>
    <w:rsid w:val="00AB383F"/>
    <w:rsid w:val="00AB60D2"/>
    <w:rsid w:val="00AC663E"/>
    <w:rsid w:val="00AD366F"/>
    <w:rsid w:val="00AD7EEE"/>
    <w:rsid w:val="00AF2384"/>
    <w:rsid w:val="00AF4954"/>
    <w:rsid w:val="00AF577B"/>
    <w:rsid w:val="00AF59ED"/>
    <w:rsid w:val="00B130F9"/>
    <w:rsid w:val="00B1320A"/>
    <w:rsid w:val="00B2045F"/>
    <w:rsid w:val="00B263F4"/>
    <w:rsid w:val="00B26A1D"/>
    <w:rsid w:val="00B33F03"/>
    <w:rsid w:val="00B575FD"/>
    <w:rsid w:val="00B66878"/>
    <w:rsid w:val="00B6715F"/>
    <w:rsid w:val="00B765ED"/>
    <w:rsid w:val="00B825ED"/>
    <w:rsid w:val="00B91131"/>
    <w:rsid w:val="00B946F5"/>
    <w:rsid w:val="00BA7B65"/>
    <w:rsid w:val="00BB49F9"/>
    <w:rsid w:val="00BC487A"/>
    <w:rsid w:val="00BC5550"/>
    <w:rsid w:val="00C16CBC"/>
    <w:rsid w:val="00C2015C"/>
    <w:rsid w:val="00C3010C"/>
    <w:rsid w:val="00C41945"/>
    <w:rsid w:val="00C437FC"/>
    <w:rsid w:val="00C44AD9"/>
    <w:rsid w:val="00C73232"/>
    <w:rsid w:val="00C73ED1"/>
    <w:rsid w:val="00C83F09"/>
    <w:rsid w:val="00C925AB"/>
    <w:rsid w:val="00CA3FE8"/>
    <w:rsid w:val="00CB4FAB"/>
    <w:rsid w:val="00CC3D3F"/>
    <w:rsid w:val="00CD24F5"/>
    <w:rsid w:val="00D05224"/>
    <w:rsid w:val="00D0543A"/>
    <w:rsid w:val="00D20BF8"/>
    <w:rsid w:val="00D34036"/>
    <w:rsid w:val="00D50043"/>
    <w:rsid w:val="00D503EA"/>
    <w:rsid w:val="00D5432C"/>
    <w:rsid w:val="00D62045"/>
    <w:rsid w:val="00D67790"/>
    <w:rsid w:val="00D7018F"/>
    <w:rsid w:val="00D76D9C"/>
    <w:rsid w:val="00D811F9"/>
    <w:rsid w:val="00D8438E"/>
    <w:rsid w:val="00D847E8"/>
    <w:rsid w:val="00D86B85"/>
    <w:rsid w:val="00D903E4"/>
    <w:rsid w:val="00DB08A3"/>
    <w:rsid w:val="00DC2D41"/>
    <w:rsid w:val="00DE688F"/>
    <w:rsid w:val="00DF714F"/>
    <w:rsid w:val="00E10A5B"/>
    <w:rsid w:val="00E14E52"/>
    <w:rsid w:val="00E2280D"/>
    <w:rsid w:val="00E31896"/>
    <w:rsid w:val="00E31F30"/>
    <w:rsid w:val="00E32CC9"/>
    <w:rsid w:val="00E40A48"/>
    <w:rsid w:val="00E469F6"/>
    <w:rsid w:val="00E55A0D"/>
    <w:rsid w:val="00E62B0D"/>
    <w:rsid w:val="00E700AD"/>
    <w:rsid w:val="00E71DAD"/>
    <w:rsid w:val="00E71EA5"/>
    <w:rsid w:val="00E75836"/>
    <w:rsid w:val="00E77416"/>
    <w:rsid w:val="00EB7404"/>
    <w:rsid w:val="00EC5826"/>
    <w:rsid w:val="00ED63FD"/>
    <w:rsid w:val="00ED7478"/>
    <w:rsid w:val="00EE77F5"/>
    <w:rsid w:val="00EF3F90"/>
    <w:rsid w:val="00F04462"/>
    <w:rsid w:val="00F14257"/>
    <w:rsid w:val="00F16185"/>
    <w:rsid w:val="00F218B1"/>
    <w:rsid w:val="00F24810"/>
    <w:rsid w:val="00F24887"/>
    <w:rsid w:val="00F27B79"/>
    <w:rsid w:val="00F429D8"/>
    <w:rsid w:val="00F7405A"/>
    <w:rsid w:val="00F90932"/>
    <w:rsid w:val="00F95DCC"/>
    <w:rsid w:val="00FB0332"/>
    <w:rsid w:val="00FD2B8B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E6C8"/>
  <w15:docId w15:val="{6D81A413-7F30-4CB9-A010-C4179DBA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20674"/>
    <w:pPr>
      <w:spacing w:before="335" w:after="120" w:line="336" w:lineRule="atLeast"/>
      <w:outlineLvl w:val="2"/>
    </w:pPr>
    <w:rPr>
      <w:rFonts w:ascii="Oxygen" w:eastAsia="Times New Roman" w:hAnsi="Oxygen" w:cs="Helvetica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33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8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768"/>
  </w:style>
  <w:style w:type="paragraph" w:styleId="Footer">
    <w:name w:val="footer"/>
    <w:basedOn w:val="Normal"/>
    <w:link w:val="FooterChar"/>
    <w:unhideWhenUsed/>
    <w:rsid w:val="008B3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768"/>
  </w:style>
  <w:style w:type="paragraph" w:styleId="ListParagraph">
    <w:name w:val="List Paragraph"/>
    <w:basedOn w:val="Normal"/>
    <w:uiPriority w:val="34"/>
    <w:qFormat/>
    <w:rsid w:val="007336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1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5083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customStyle="1" w:styleId="Default">
    <w:name w:val="Default"/>
    <w:rsid w:val="006525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437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20674"/>
    <w:rPr>
      <w:rFonts w:ascii="Oxygen" w:eastAsia="Times New Roman" w:hAnsi="Oxygen" w:cs="Helvetica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B339B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citation1">
    <w:name w:val="citation1"/>
    <w:basedOn w:val="Normal"/>
    <w:rsid w:val="003B339B"/>
    <w:pPr>
      <w:spacing w:after="0" w:line="480" w:lineRule="auto"/>
      <w:ind w:hanging="419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6DBB"/>
    <w:rPr>
      <w:color w:val="5F5F5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7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73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32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0569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5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5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4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818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234">
              <w:marLeft w:val="5023"/>
              <w:marRight w:val="8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58">
                  <w:marLeft w:val="837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g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tp.org" TargetMode="External"/><Relationship Id="rId1" Type="http://schemas.openxmlformats.org/officeDocument/2006/relationships/hyperlink" Target="http://www.ottp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F5A8-DA0B-4D5F-8B0C-6BFC1176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Sulukyan</dc:creator>
  <cp:lastModifiedBy>Mayra Membreno</cp:lastModifiedBy>
  <cp:revision>3</cp:revision>
  <cp:lastPrinted>2015-09-18T23:50:00Z</cp:lastPrinted>
  <dcterms:created xsi:type="dcterms:W3CDTF">2024-09-11T22:00:00Z</dcterms:created>
  <dcterms:modified xsi:type="dcterms:W3CDTF">2024-09-11T22:05:00Z</dcterms:modified>
</cp:coreProperties>
</file>